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C14" w:rsidRPr="00452C01" w:rsidRDefault="008C138F" w:rsidP="00452C01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12" w:color="auto" w:fill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Pocket</w:t>
      </w:r>
      <w:r w:rsidR="003A4C14" w:rsidRPr="00452C01">
        <w:rPr>
          <w:rFonts w:ascii="Arial" w:hAnsi="Arial" w:cs="Arial"/>
          <w:sz w:val="44"/>
          <w:szCs w:val="44"/>
        </w:rPr>
        <w:t xml:space="preserve"> 3,5’’</w:t>
      </w:r>
    </w:p>
    <w:p w:rsidR="003A4C14" w:rsidRPr="00452C01" w:rsidRDefault="003A4C14" w:rsidP="00452C01">
      <w:pPr>
        <w:pStyle w:val="Sansinterligne"/>
        <w:rPr>
          <w:rFonts w:ascii="Arial" w:hAnsi="Arial" w:cs="Arial"/>
          <w:sz w:val="28"/>
          <w:szCs w:val="28"/>
        </w:rPr>
      </w:pPr>
    </w:p>
    <w:p w:rsidR="00452C01" w:rsidRDefault="00452C01" w:rsidP="00452C01">
      <w:pPr>
        <w:pStyle w:val="Sansinterligne"/>
        <w:rPr>
          <w:rFonts w:ascii="Arial" w:hAnsi="Arial" w:cs="Arial"/>
          <w:sz w:val="28"/>
          <w:szCs w:val="28"/>
        </w:rPr>
      </w:pPr>
    </w:p>
    <w:p w:rsidR="00452C01" w:rsidRDefault="00452C01" w:rsidP="00452C01">
      <w:pPr>
        <w:pStyle w:val="Sansinterligne"/>
        <w:rPr>
          <w:rFonts w:ascii="Arial" w:hAnsi="Arial" w:cs="Arial"/>
          <w:sz w:val="28"/>
          <w:szCs w:val="28"/>
        </w:rPr>
      </w:pPr>
    </w:p>
    <w:p w:rsidR="00325C15" w:rsidRDefault="00343A17" w:rsidP="00452C01">
      <w:pPr>
        <w:pStyle w:val="Sansinterligne"/>
        <w:rPr>
          <w:rFonts w:ascii="Arial" w:hAnsi="Arial" w:cs="Arial"/>
          <w:b/>
          <w:sz w:val="28"/>
          <w:szCs w:val="28"/>
          <w:u w:val="single"/>
        </w:rPr>
      </w:pPr>
      <w:r w:rsidRPr="00452C01">
        <w:rPr>
          <w:rFonts w:ascii="Arial" w:hAnsi="Arial" w:cs="Arial"/>
          <w:b/>
          <w:sz w:val="28"/>
          <w:szCs w:val="28"/>
          <w:u w:val="single"/>
        </w:rPr>
        <w:t>Dans la boite :</w:t>
      </w:r>
    </w:p>
    <w:p w:rsidR="00485E94" w:rsidRPr="00452C01" w:rsidRDefault="00485E94" w:rsidP="00452C01">
      <w:pPr>
        <w:pStyle w:val="Sansinterligne"/>
        <w:rPr>
          <w:rFonts w:ascii="Arial" w:hAnsi="Arial" w:cs="Arial"/>
          <w:b/>
          <w:sz w:val="28"/>
          <w:szCs w:val="28"/>
          <w:u w:val="single"/>
        </w:rPr>
      </w:pPr>
    </w:p>
    <w:p w:rsidR="00343A17" w:rsidRPr="00452C01" w:rsidRDefault="00343A17" w:rsidP="00452C01">
      <w:pPr>
        <w:pStyle w:val="Sansinterligne"/>
        <w:rPr>
          <w:rFonts w:ascii="Arial" w:hAnsi="Arial" w:cs="Arial"/>
          <w:sz w:val="28"/>
          <w:szCs w:val="28"/>
        </w:rPr>
      </w:pPr>
      <w:r w:rsidRPr="00452C01">
        <w:rPr>
          <w:rFonts w:ascii="Arial" w:hAnsi="Arial" w:cs="Arial"/>
          <w:sz w:val="28"/>
          <w:szCs w:val="28"/>
        </w:rPr>
        <w:t>Loupe électronique 3,5 ‘’</w:t>
      </w:r>
    </w:p>
    <w:p w:rsidR="00343A17" w:rsidRPr="00452C01" w:rsidRDefault="00343A17" w:rsidP="00452C01">
      <w:pPr>
        <w:pStyle w:val="Sansinterligne"/>
        <w:rPr>
          <w:rFonts w:ascii="Arial" w:hAnsi="Arial" w:cs="Arial"/>
          <w:sz w:val="28"/>
          <w:szCs w:val="28"/>
        </w:rPr>
      </w:pPr>
      <w:r w:rsidRPr="00452C01">
        <w:rPr>
          <w:rFonts w:ascii="Arial" w:hAnsi="Arial" w:cs="Arial"/>
          <w:sz w:val="28"/>
          <w:szCs w:val="28"/>
        </w:rPr>
        <w:t>Adaptateur secteur + câble USB</w:t>
      </w:r>
    </w:p>
    <w:p w:rsidR="00343A17" w:rsidRPr="00452C01" w:rsidRDefault="00343A17" w:rsidP="00452C01">
      <w:pPr>
        <w:pStyle w:val="Sansinterligne"/>
        <w:rPr>
          <w:rFonts w:ascii="Arial" w:hAnsi="Arial" w:cs="Arial"/>
          <w:sz w:val="28"/>
          <w:szCs w:val="28"/>
        </w:rPr>
      </w:pPr>
      <w:r w:rsidRPr="00452C01">
        <w:rPr>
          <w:rFonts w:ascii="Arial" w:hAnsi="Arial" w:cs="Arial"/>
          <w:sz w:val="28"/>
          <w:szCs w:val="28"/>
        </w:rPr>
        <w:t>Pochette de protection</w:t>
      </w:r>
    </w:p>
    <w:p w:rsidR="00343A17" w:rsidRPr="00452C01" w:rsidRDefault="00343A17" w:rsidP="00452C01">
      <w:pPr>
        <w:pStyle w:val="Sansinterligne"/>
        <w:rPr>
          <w:rFonts w:ascii="Arial" w:hAnsi="Arial" w:cs="Arial"/>
          <w:sz w:val="28"/>
          <w:szCs w:val="28"/>
        </w:rPr>
      </w:pPr>
      <w:r w:rsidRPr="00452C01">
        <w:rPr>
          <w:rFonts w:ascii="Arial" w:hAnsi="Arial" w:cs="Arial"/>
          <w:sz w:val="28"/>
          <w:szCs w:val="28"/>
        </w:rPr>
        <w:t>Chiffon de nettoyage</w:t>
      </w:r>
    </w:p>
    <w:p w:rsidR="00343A17" w:rsidRPr="00452C01" w:rsidRDefault="00343A17" w:rsidP="00452C01">
      <w:pPr>
        <w:pStyle w:val="Sansinterligne"/>
        <w:rPr>
          <w:rFonts w:ascii="Arial" w:hAnsi="Arial" w:cs="Arial"/>
          <w:sz w:val="28"/>
          <w:szCs w:val="28"/>
        </w:rPr>
      </w:pPr>
      <w:r w:rsidRPr="00452C01">
        <w:rPr>
          <w:rFonts w:ascii="Arial" w:hAnsi="Arial" w:cs="Arial"/>
          <w:sz w:val="28"/>
          <w:szCs w:val="28"/>
        </w:rPr>
        <w:t>Dragonne</w:t>
      </w:r>
    </w:p>
    <w:p w:rsidR="00343A17" w:rsidRPr="00452C01" w:rsidRDefault="00343A17" w:rsidP="00452C01">
      <w:pPr>
        <w:pStyle w:val="Sansinterligne"/>
        <w:rPr>
          <w:rFonts w:ascii="Arial" w:hAnsi="Arial" w:cs="Arial"/>
          <w:sz w:val="28"/>
          <w:szCs w:val="28"/>
        </w:rPr>
      </w:pPr>
      <w:r w:rsidRPr="00452C01">
        <w:rPr>
          <w:rFonts w:ascii="Arial" w:hAnsi="Arial" w:cs="Arial"/>
          <w:sz w:val="28"/>
          <w:szCs w:val="28"/>
        </w:rPr>
        <w:t>Câble sortie TV</w:t>
      </w:r>
    </w:p>
    <w:p w:rsidR="00343A17" w:rsidRPr="00452C01" w:rsidRDefault="00343A17" w:rsidP="00452C01">
      <w:pPr>
        <w:pStyle w:val="Sansinterligne"/>
        <w:rPr>
          <w:rFonts w:ascii="Arial" w:hAnsi="Arial" w:cs="Arial"/>
          <w:sz w:val="28"/>
          <w:szCs w:val="28"/>
        </w:rPr>
      </w:pPr>
    </w:p>
    <w:p w:rsidR="00343A17" w:rsidRDefault="00343A17" w:rsidP="00452C01">
      <w:pPr>
        <w:pStyle w:val="Sansinterligne"/>
        <w:rPr>
          <w:rFonts w:ascii="Arial" w:hAnsi="Arial" w:cs="Arial"/>
          <w:b/>
          <w:sz w:val="28"/>
          <w:szCs w:val="28"/>
          <w:u w:val="single"/>
        </w:rPr>
      </w:pPr>
      <w:r w:rsidRPr="00452C01">
        <w:rPr>
          <w:rFonts w:ascii="Arial" w:hAnsi="Arial" w:cs="Arial"/>
          <w:b/>
          <w:sz w:val="28"/>
          <w:szCs w:val="28"/>
          <w:u w:val="single"/>
        </w:rPr>
        <w:t>Spécifications techniques :</w:t>
      </w:r>
    </w:p>
    <w:p w:rsidR="00485E94" w:rsidRPr="00452C01" w:rsidRDefault="00485E94" w:rsidP="00452C01">
      <w:pPr>
        <w:pStyle w:val="Sansinterligne"/>
        <w:rPr>
          <w:rFonts w:ascii="Arial" w:hAnsi="Arial" w:cs="Arial"/>
          <w:b/>
          <w:sz w:val="28"/>
          <w:szCs w:val="28"/>
          <w:u w:val="single"/>
        </w:rPr>
      </w:pPr>
    </w:p>
    <w:p w:rsidR="00343A17" w:rsidRPr="00452C01" w:rsidRDefault="00343A17" w:rsidP="00452C01">
      <w:pPr>
        <w:pStyle w:val="Sansinterligne"/>
        <w:rPr>
          <w:rFonts w:ascii="Arial" w:hAnsi="Arial" w:cs="Arial"/>
          <w:sz w:val="28"/>
          <w:szCs w:val="28"/>
        </w:rPr>
      </w:pPr>
      <w:r w:rsidRPr="00452C01">
        <w:rPr>
          <w:rFonts w:ascii="Arial" w:hAnsi="Arial" w:cs="Arial"/>
          <w:sz w:val="28"/>
          <w:szCs w:val="28"/>
        </w:rPr>
        <w:t>Taille d’écran LCD 3,5’’ HD</w:t>
      </w:r>
      <w:r w:rsidR="004958A7" w:rsidRPr="00452C01">
        <w:rPr>
          <w:rFonts w:ascii="Arial" w:hAnsi="Arial" w:cs="Arial"/>
          <w:sz w:val="28"/>
          <w:szCs w:val="28"/>
        </w:rPr>
        <w:t xml:space="preserve"> couleur</w:t>
      </w:r>
    </w:p>
    <w:p w:rsidR="004958A7" w:rsidRPr="00452C01" w:rsidRDefault="004958A7" w:rsidP="00452C01">
      <w:pPr>
        <w:pStyle w:val="Sansinterligne"/>
        <w:rPr>
          <w:rFonts w:ascii="Arial" w:hAnsi="Arial" w:cs="Arial"/>
          <w:sz w:val="28"/>
          <w:szCs w:val="28"/>
        </w:rPr>
      </w:pPr>
      <w:r w:rsidRPr="00452C01">
        <w:rPr>
          <w:rFonts w:ascii="Arial" w:hAnsi="Arial" w:cs="Arial"/>
          <w:sz w:val="28"/>
          <w:szCs w:val="28"/>
        </w:rPr>
        <w:t>Grossissement 2x à 24x</w:t>
      </w:r>
    </w:p>
    <w:p w:rsidR="004958A7" w:rsidRPr="00452C01" w:rsidRDefault="004958A7" w:rsidP="00452C01">
      <w:pPr>
        <w:pStyle w:val="Sansinterligne"/>
        <w:rPr>
          <w:rFonts w:ascii="Arial" w:hAnsi="Arial" w:cs="Arial"/>
          <w:sz w:val="28"/>
          <w:szCs w:val="28"/>
        </w:rPr>
      </w:pPr>
      <w:r w:rsidRPr="00452C01">
        <w:rPr>
          <w:rFonts w:ascii="Arial" w:hAnsi="Arial" w:cs="Arial"/>
          <w:sz w:val="28"/>
          <w:szCs w:val="28"/>
        </w:rPr>
        <w:t xml:space="preserve">Caméra 1,2 </w:t>
      </w:r>
      <w:r w:rsidR="008E264C" w:rsidRPr="00452C01">
        <w:rPr>
          <w:rFonts w:ascii="Arial" w:hAnsi="Arial" w:cs="Arial"/>
          <w:sz w:val="28"/>
          <w:szCs w:val="28"/>
        </w:rPr>
        <w:t>Mégapixel</w:t>
      </w:r>
    </w:p>
    <w:p w:rsidR="004958A7" w:rsidRPr="00452C01" w:rsidRDefault="004958A7" w:rsidP="00452C01">
      <w:pPr>
        <w:pStyle w:val="Sansinterligne"/>
        <w:rPr>
          <w:rFonts w:ascii="Arial" w:hAnsi="Arial" w:cs="Arial"/>
          <w:sz w:val="28"/>
          <w:szCs w:val="28"/>
        </w:rPr>
      </w:pPr>
      <w:r w:rsidRPr="00452C01">
        <w:rPr>
          <w:rFonts w:ascii="Arial" w:hAnsi="Arial" w:cs="Arial"/>
          <w:sz w:val="28"/>
          <w:szCs w:val="28"/>
        </w:rPr>
        <w:t>Fonds colorés : 15</w:t>
      </w:r>
    </w:p>
    <w:p w:rsidR="004958A7" w:rsidRPr="00452C01" w:rsidRDefault="004958A7" w:rsidP="00452C01">
      <w:pPr>
        <w:pStyle w:val="Sansinterligne"/>
        <w:rPr>
          <w:rFonts w:ascii="Arial" w:hAnsi="Arial" w:cs="Arial"/>
          <w:sz w:val="28"/>
          <w:szCs w:val="28"/>
        </w:rPr>
      </w:pPr>
      <w:r w:rsidRPr="00452C01">
        <w:rPr>
          <w:rFonts w:ascii="Arial" w:hAnsi="Arial" w:cs="Arial"/>
          <w:sz w:val="28"/>
          <w:szCs w:val="28"/>
        </w:rPr>
        <w:t>Luminosité réglable</w:t>
      </w:r>
    </w:p>
    <w:p w:rsidR="004958A7" w:rsidRPr="00452C01" w:rsidRDefault="004958A7" w:rsidP="00452C01">
      <w:pPr>
        <w:pStyle w:val="Sansinterligne"/>
        <w:rPr>
          <w:rFonts w:ascii="Arial" w:hAnsi="Arial" w:cs="Arial"/>
          <w:sz w:val="28"/>
          <w:szCs w:val="28"/>
        </w:rPr>
      </w:pPr>
      <w:r w:rsidRPr="00452C01">
        <w:rPr>
          <w:rFonts w:ascii="Arial" w:hAnsi="Arial" w:cs="Arial"/>
          <w:sz w:val="28"/>
          <w:szCs w:val="28"/>
        </w:rPr>
        <w:t>Contraste réglable</w:t>
      </w:r>
    </w:p>
    <w:p w:rsidR="004958A7" w:rsidRPr="00452C01" w:rsidRDefault="004958A7" w:rsidP="00452C01">
      <w:pPr>
        <w:pStyle w:val="Sansinterligne"/>
        <w:rPr>
          <w:rFonts w:ascii="Arial" w:hAnsi="Arial" w:cs="Arial"/>
          <w:sz w:val="28"/>
          <w:szCs w:val="28"/>
        </w:rPr>
      </w:pPr>
      <w:r w:rsidRPr="00452C01">
        <w:rPr>
          <w:rFonts w:ascii="Arial" w:hAnsi="Arial" w:cs="Arial"/>
          <w:sz w:val="28"/>
          <w:szCs w:val="28"/>
        </w:rPr>
        <w:t>Mémorisation du dernier réglage</w:t>
      </w:r>
    </w:p>
    <w:p w:rsidR="004958A7" w:rsidRPr="00452C01" w:rsidRDefault="004958A7" w:rsidP="00452C01">
      <w:pPr>
        <w:pStyle w:val="Sansinterligne"/>
        <w:rPr>
          <w:rFonts w:ascii="Arial" w:hAnsi="Arial" w:cs="Arial"/>
          <w:sz w:val="28"/>
          <w:szCs w:val="28"/>
        </w:rPr>
      </w:pPr>
      <w:r w:rsidRPr="00452C01">
        <w:rPr>
          <w:rFonts w:ascii="Arial" w:hAnsi="Arial" w:cs="Arial"/>
          <w:sz w:val="28"/>
          <w:szCs w:val="28"/>
        </w:rPr>
        <w:t>Gel de l’image</w:t>
      </w:r>
    </w:p>
    <w:p w:rsidR="004958A7" w:rsidRPr="00452C01" w:rsidRDefault="004958A7" w:rsidP="00452C01">
      <w:pPr>
        <w:pStyle w:val="Sansinterligne"/>
        <w:rPr>
          <w:rFonts w:ascii="Arial" w:hAnsi="Arial" w:cs="Arial"/>
          <w:sz w:val="28"/>
          <w:szCs w:val="28"/>
        </w:rPr>
      </w:pPr>
      <w:r w:rsidRPr="00452C01">
        <w:rPr>
          <w:rFonts w:ascii="Arial" w:hAnsi="Arial" w:cs="Arial"/>
          <w:sz w:val="28"/>
          <w:szCs w:val="28"/>
        </w:rPr>
        <w:t>Sorti TV</w:t>
      </w:r>
    </w:p>
    <w:p w:rsidR="004958A7" w:rsidRPr="00452C01" w:rsidRDefault="004958A7" w:rsidP="00452C01">
      <w:pPr>
        <w:pStyle w:val="Sansinterligne"/>
        <w:rPr>
          <w:rFonts w:ascii="Arial" w:hAnsi="Arial" w:cs="Arial"/>
          <w:sz w:val="28"/>
          <w:szCs w:val="28"/>
        </w:rPr>
      </w:pPr>
      <w:r w:rsidRPr="00452C01">
        <w:rPr>
          <w:rFonts w:ascii="Arial" w:hAnsi="Arial" w:cs="Arial"/>
          <w:sz w:val="28"/>
          <w:szCs w:val="28"/>
        </w:rPr>
        <w:t>Bip touche On/Off</w:t>
      </w:r>
    </w:p>
    <w:p w:rsidR="004958A7" w:rsidRPr="00452C01" w:rsidRDefault="004958A7" w:rsidP="00452C01">
      <w:pPr>
        <w:pStyle w:val="Sansinterligne"/>
        <w:rPr>
          <w:rFonts w:ascii="Arial" w:hAnsi="Arial" w:cs="Arial"/>
          <w:sz w:val="28"/>
          <w:szCs w:val="28"/>
        </w:rPr>
      </w:pPr>
      <w:r w:rsidRPr="00452C01">
        <w:rPr>
          <w:rFonts w:ascii="Arial" w:hAnsi="Arial" w:cs="Arial"/>
          <w:sz w:val="28"/>
          <w:szCs w:val="28"/>
        </w:rPr>
        <w:t>Autonomie 6H en continu</w:t>
      </w:r>
    </w:p>
    <w:p w:rsidR="004958A7" w:rsidRPr="00452C01" w:rsidRDefault="004958A7" w:rsidP="00452C01">
      <w:pPr>
        <w:pStyle w:val="Sansinterligne"/>
        <w:rPr>
          <w:rFonts w:ascii="Arial" w:hAnsi="Arial" w:cs="Arial"/>
          <w:sz w:val="28"/>
          <w:szCs w:val="28"/>
        </w:rPr>
      </w:pPr>
      <w:r w:rsidRPr="00452C01">
        <w:rPr>
          <w:rFonts w:ascii="Arial" w:hAnsi="Arial" w:cs="Arial"/>
          <w:sz w:val="28"/>
          <w:szCs w:val="28"/>
        </w:rPr>
        <w:t>Batterie 2500mAH</w:t>
      </w:r>
    </w:p>
    <w:p w:rsidR="004958A7" w:rsidRPr="00452C01" w:rsidRDefault="004958A7" w:rsidP="00452C01">
      <w:pPr>
        <w:pStyle w:val="Sansinterligne"/>
        <w:rPr>
          <w:rFonts w:ascii="Arial" w:hAnsi="Arial" w:cs="Arial"/>
          <w:sz w:val="28"/>
          <w:szCs w:val="28"/>
        </w:rPr>
      </w:pPr>
      <w:r w:rsidRPr="00452C01">
        <w:rPr>
          <w:rFonts w:ascii="Arial" w:hAnsi="Arial" w:cs="Arial"/>
          <w:sz w:val="28"/>
          <w:szCs w:val="28"/>
        </w:rPr>
        <w:t>Dimensions : 115x75x18 mm</w:t>
      </w:r>
    </w:p>
    <w:p w:rsidR="004958A7" w:rsidRPr="00452C01" w:rsidRDefault="004958A7" w:rsidP="00452C01">
      <w:pPr>
        <w:pStyle w:val="Sansinterligne"/>
        <w:rPr>
          <w:rFonts w:ascii="Arial" w:hAnsi="Arial" w:cs="Arial"/>
          <w:sz w:val="28"/>
          <w:szCs w:val="28"/>
        </w:rPr>
      </w:pPr>
      <w:r w:rsidRPr="00452C01">
        <w:rPr>
          <w:rFonts w:ascii="Arial" w:hAnsi="Arial" w:cs="Arial"/>
          <w:sz w:val="28"/>
          <w:szCs w:val="28"/>
        </w:rPr>
        <w:t>Poids 150g (batterie incluse)</w:t>
      </w:r>
    </w:p>
    <w:p w:rsidR="004958A7" w:rsidRPr="00452C01" w:rsidRDefault="004958A7" w:rsidP="00452C01">
      <w:pPr>
        <w:pStyle w:val="Sansinterligne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4958A7" w:rsidRDefault="004958A7" w:rsidP="00452C01">
      <w:pPr>
        <w:pStyle w:val="Sansinterligne"/>
        <w:rPr>
          <w:rFonts w:ascii="Arial" w:hAnsi="Arial" w:cs="Arial"/>
          <w:b/>
          <w:sz w:val="28"/>
          <w:szCs w:val="28"/>
          <w:u w:val="single"/>
        </w:rPr>
      </w:pPr>
      <w:r w:rsidRPr="00452C01">
        <w:rPr>
          <w:rFonts w:ascii="Arial" w:hAnsi="Arial" w:cs="Arial"/>
          <w:b/>
          <w:sz w:val="28"/>
          <w:szCs w:val="28"/>
          <w:u w:val="single"/>
        </w:rPr>
        <w:t>Description physique du produit :</w:t>
      </w:r>
    </w:p>
    <w:p w:rsidR="00485E94" w:rsidRPr="00452C01" w:rsidRDefault="00485E94" w:rsidP="00452C01">
      <w:pPr>
        <w:pStyle w:val="Sansinterligne"/>
        <w:rPr>
          <w:rFonts w:ascii="Arial" w:hAnsi="Arial" w:cs="Arial"/>
          <w:b/>
          <w:sz w:val="28"/>
          <w:szCs w:val="28"/>
          <w:u w:val="single"/>
        </w:rPr>
      </w:pPr>
    </w:p>
    <w:p w:rsidR="003A4C14" w:rsidRPr="00452C01" w:rsidRDefault="004958A7" w:rsidP="00452C01">
      <w:pPr>
        <w:pStyle w:val="Sansinterligne"/>
        <w:rPr>
          <w:rFonts w:ascii="Arial" w:hAnsi="Arial" w:cs="Arial"/>
          <w:sz w:val="28"/>
          <w:szCs w:val="28"/>
        </w:rPr>
      </w:pPr>
      <w:r w:rsidRPr="00452C01">
        <w:rPr>
          <w:rFonts w:ascii="Arial" w:hAnsi="Arial" w:cs="Arial"/>
          <w:sz w:val="28"/>
          <w:szCs w:val="28"/>
        </w:rPr>
        <w:t xml:space="preserve">Sur la face écran, en haut à droite </w:t>
      </w:r>
      <w:r w:rsidR="003A4C14" w:rsidRPr="00452C01">
        <w:rPr>
          <w:rFonts w:ascii="Arial" w:hAnsi="Arial" w:cs="Arial"/>
          <w:sz w:val="28"/>
          <w:szCs w:val="28"/>
        </w:rPr>
        <w:t xml:space="preserve">nous trouverons les </w:t>
      </w:r>
      <w:r w:rsidRPr="00452C01">
        <w:rPr>
          <w:rFonts w:ascii="Arial" w:hAnsi="Arial" w:cs="Arial"/>
          <w:sz w:val="28"/>
          <w:szCs w:val="28"/>
        </w:rPr>
        <w:t>boutons de zoom +/-</w:t>
      </w:r>
      <w:r w:rsidR="003A4C14" w:rsidRPr="00452C01">
        <w:rPr>
          <w:rFonts w:ascii="Arial" w:hAnsi="Arial" w:cs="Arial"/>
          <w:sz w:val="28"/>
          <w:szCs w:val="28"/>
        </w:rPr>
        <w:t>.</w:t>
      </w:r>
      <w:r w:rsidRPr="00452C01">
        <w:rPr>
          <w:rFonts w:ascii="Arial" w:hAnsi="Arial" w:cs="Arial"/>
          <w:sz w:val="28"/>
          <w:szCs w:val="28"/>
        </w:rPr>
        <w:t xml:space="preserve"> </w:t>
      </w:r>
    </w:p>
    <w:p w:rsidR="004958A7" w:rsidRPr="00452C01" w:rsidRDefault="003A4C14" w:rsidP="00452C01">
      <w:pPr>
        <w:pStyle w:val="Sansinterligne"/>
        <w:rPr>
          <w:rFonts w:ascii="Arial" w:hAnsi="Arial" w:cs="Arial"/>
          <w:sz w:val="28"/>
          <w:szCs w:val="28"/>
        </w:rPr>
      </w:pPr>
      <w:r w:rsidRPr="00452C01">
        <w:rPr>
          <w:rFonts w:ascii="Arial" w:hAnsi="Arial" w:cs="Arial"/>
          <w:sz w:val="28"/>
          <w:szCs w:val="28"/>
        </w:rPr>
        <w:t>E</w:t>
      </w:r>
      <w:r w:rsidR="004958A7" w:rsidRPr="00452C01">
        <w:rPr>
          <w:rFonts w:ascii="Arial" w:hAnsi="Arial" w:cs="Arial"/>
          <w:sz w:val="28"/>
          <w:szCs w:val="28"/>
        </w:rPr>
        <w:t>n bas à droite bouton Mode pour changer les fonds colorés.</w:t>
      </w:r>
    </w:p>
    <w:p w:rsidR="004958A7" w:rsidRPr="00452C01" w:rsidRDefault="004958A7" w:rsidP="00452C01">
      <w:pPr>
        <w:pStyle w:val="Sansinterligne"/>
        <w:rPr>
          <w:rFonts w:ascii="Arial" w:hAnsi="Arial" w:cs="Arial"/>
          <w:sz w:val="28"/>
          <w:szCs w:val="28"/>
        </w:rPr>
      </w:pPr>
      <w:r w:rsidRPr="00452C01">
        <w:rPr>
          <w:rFonts w:ascii="Arial" w:hAnsi="Arial" w:cs="Arial"/>
          <w:sz w:val="28"/>
          <w:szCs w:val="28"/>
        </w:rPr>
        <w:t xml:space="preserve">Sur la tranche haute à gauche </w:t>
      </w:r>
      <w:r w:rsidR="003A4C14" w:rsidRPr="00452C01">
        <w:rPr>
          <w:rFonts w:ascii="Arial" w:hAnsi="Arial" w:cs="Arial"/>
          <w:sz w:val="28"/>
          <w:szCs w:val="28"/>
        </w:rPr>
        <w:t xml:space="preserve">le </w:t>
      </w:r>
      <w:r w:rsidRPr="00452C01">
        <w:rPr>
          <w:rFonts w:ascii="Arial" w:hAnsi="Arial" w:cs="Arial"/>
          <w:sz w:val="28"/>
          <w:szCs w:val="28"/>
        </w:rPr>
        <w:t>bouton Marche/Arrêt, à droite</w:t>
      </w:r>
      <w:r w:rsidR="003A4C14" w:rsidRPr="00452C01">
        <w:rPr>
          <w:rFonts w:ascii="Arial" w:hAnsi="Arial" w:cs="Arial"/>
          <w:sz w:val="28"/>
          <w:szCs w:val="28"/>
        </w:rPr>
        <w:t xml:space="preserve"> le</w:t>
      </w:r>
      <w:r w:rsidR="0030493E" w:rsidRPr="00452C01">
        <w:rPr>
          <w:rFonts w:ascii="Arial" w:hAnsi="Arial" w:cs="Arial"/>
          <w:sz w:val="28"/>
          <w:szCs w:val="28"/>
        </w:rPr>
        <w:t xml:space="preserve"> bouton de G</w:t>
      </w:r>
      <w:r w:rsidRPr="00452C01">
        <w:rPr>
          <w:rFonts w:ascii="Arial" w:hAnsi="Arial" w:cs="Arial"/>
          <w:sz w:val="28"/>
          <w:szCs w:val="28"/>
        </w:rPr>
        <w:t>el de l’image.</w:t>
      </w:r>
    </w:p>
    <w:p w:rsidR="004958A7" w:rsidRPr="00452C01" w:rsidRDefault="004958A7" w:rsidP="00452C01">
      <w:pPr>
        <w:pStyle w:val="Sansinterligne"/>
        <w:rPr>
          <w:rFonts w:ascii="Arial" w:hAnsi="Arial" w:cs="Arial"/>
          <w:sz w:val="28"/>
          <w:szCs w:val="28"/>
        </w:rPr>
      </w:pPr>
      <w:r w:rsidRPr="00452C01">
        <w:rPr>
          <w:rFonts w:ascii="Arial" w:hAnsi="Arial" w:cs="Arial"/>
          <w:sz w:val="28"/>
          <w:szCs w:val="28"/>
        </w:rPr>
        <w:t xml:space="preserve">Sur la tranche basse au centre </w:t>
      </w:r>
      <w:r w:rsidR="000A1126" w:rsidRPr="00452C01">
        <w:rPr>
          <w:rFonts w:ascii="Arial" w:hAnsi="Arial" w:cs="Arial"/>
          <w:sz w:val="28"/>
          <w:szCs w:val="28"/>
        </w:rPr>
        <w:t xml:space="preserve">la </w:t>
      </w:r>
      <w:r w:rsidRPr="00452C01">
        <w:rPr>
          <w:rFonts w:ascii="Arial" w:hAnsi="Arial" w:cs="Arial"/>
          <w:sz w:val="28"/>
          <w:szCs w:val="28"/>
        </w:rPr>
        <w:t xml:space="preserve">sortie TV, à droite </w:t>
      </w:r>
      <w:r w:rsidR="000A1126" w:rsidRPr="00452C01">
        <w:rPr>
          <w:rFonts w:ascii="Arial" w:hAnsi="Arial" w:cs="Arial"/>
          <w:sz w:val="28"/>
          <w:szCs w:val="28"/>
        </w:rPr>
        <w:t xml:space="preserve">la </w:t>
      </w:r>
      <w:r w:rsidRPr="00452C01">
        <w:rPr>
          <w:rFonts w:ascii="Arial" w:hAnsi="Arial" w:cs="Arial"/>
          <w:sz w:val="28"/>
          <w:szCs w:val="28"/>
        </w:rPr>
        <w:t xml:space="preserve">connectique USB pour charger, dans l’angle </w:t>
      </w:r>
      <w:r w:rsidR="000A1126" w:rsidRPr="00452C01">
        <w:rPr>
          <w:rFonts w:ascii="Arial" w:hAnsi="Arial" w:cs="Arial"/>
          <w:sz w:val="28"/>
          <w:szCs w:val="28"/>
        </w:rPr>
        <w:t>l’</w:t>
      </w:r>
      <w:r w:rsidRPr="00452C01">
        <w:rPr>
          <w:rFonts w:ascii="Arial" w:hAnsi="Arial" w:cs="Arial"/>
          <w:sz w:val="28"/>
          <w:szCs w:val="28"/>
        </w:rPr>
        <w:t>emplacement pour la dragonne.</w:t>
      </w:r>
    </w:p>
    <w:p w:rsidR="003A4C14" w:rsidRPr="00452C01" w:rsidRDefault="003A4C14" w:rsidP="00452C01">
      <w:pPr>
        <w:pStyle w:val="Sansinterligne"/>
        <w:rPr>
          <w:rFonts w:ascii="Arial" w:hAnsi="Arial" w:cs="Arial"/>
          <w:sz w:val="28"/>
          <w:szCs w:val="28"/>
        </w:rPr>
      </w:pPr>
    </w:p>
    <w:p w:rsidR="00485E94" w:rsidRDefault="00485E9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3A4C14" w:rsidRDefault="00EC7A7E" w:rsidP="00452C01">
      <w:pPr>
        <w:pStyle w:val="Sansinterligne"/>
        <w:rPr>
          <w:rFonts w:ascii="Arial" w:hAnsi="Arial" w:cs="Arial"/>
          <w:b/>
          <w:sz w:val="28"/>
          <w:szCs w:val="28"/>
          <w:u w:val="single"/>
        </w:rPr>
      </w:pPr>
      <w:r w:rsidRPr="00485E94">
        <w:rPr>
          <w:rFonts w:ascii="Arial" w:hAnsi="Arial" w:cs="Arial"/>
          <w:b/>
          <w:sz w:val="28"/>
          <w:szCs w:val="28"/>
          <w:u w:val="single"/>
        </w:rPr>
        <w:lastRenderedPageBreak/>
        <w:t>Recharge de l’appareil :</w:t>
      </w:r>
    </w:p>
    <w:p w:rsidR="00485E94" w:rsidRPr="00485E94" w:rsidRDefault="00485E94" w:rsidP="00452C01">
      <w:pPr>
        <w:pStyle w:val="Sansinterligne"/>
        <w:rPr>
          <w:rFonts w:ascii="Arial" w:hAnsi="Arial" w:cs="Arial"/>
          <w:b/>
          <w:sz w:val="28"/>
          <w:szCs w:val="28"/>
          <w:u w:val="single"/>
        </w:rPr>
      </w:pPr>
    </w:p>
    <w:p w:rsidR="00EC7A7E" w:rsidRPr="00452C01" w:rsidRDefault="00EC7A7E" w:rsidP="00452C01">
      <w:pPr>
        <w:pStyle w:val="Sansinterligne"/>
        <w:rPr>
          <w:rFonts w:ascii="Arial" w:hAnsi="Arial" w:cs="Arial"/>
          <w:sz w:val="28"/>
          <w:szCs w:val="28"/>
        </w:rPr>
      </w:pPr>
      <w:r w:rsidRPr="00452C01">
        <w:rPr>
          <w:rFonts w:ascii="Arial" w:hAnsi="Arial" w:cs="Arial"/>
          <w:sz w:val="28"/>
          <w:szCs w:val="28"/>
        </w:rPr>
        <w:t xml:space="preserve">Brancher le </w:t>
      </w:r>
      <w:r w:rsidR="008E264C" w:rsidRPr="00452C01">
        <w:rPr>
          <w:rFonts w:ascii="Arial" w:hAnsi="Arial" w:cs="Arial"/>
          <w:sz w:val="28"/>
          <w:szCs w:val="28"/>
        </w:rPr>
        <w:t>câble</w:t>
      </w:r>
      <w:r w:rsidRPr="00452C0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C01">
        <w:rPr>
          <w:rFonts w:ascii="Arial" w:hAnsi="Arial" w:cs="Arial"/>
          <w:sz w:val="28"/>
          <w:szCs w:val="28"/>
        </w:rPr>
        <w:t>usb</w:t>
      </w:r>
      <w:proofErr w:type="spellEnd"/>
      <w:r w:rsidRPr="00452C01">
        <w:rPr>
          <w:rFonts w:ascii="Arial" w:hAnsi="Arial" w:cs="Arial"/>
          <w:sz w:val="28"/>
          <w:szCs w:val="28"/>
        </w:rPr>
        <w:t xml:space="preserve"> à l’appareil et l’adaptateur secteur à la prise </w:t>
      </w:r>
      <w:r w:rsidR="008E264C" w:rsidRPr="00452C01">
        <w:rPr>
          <w:rFonts w:ascii="Arial" w:hAnsi="Arial" w:cs="Arial"/>
          <w:sz w:val="28"/>
          <w:szCs w:val="28"/>
        </w:rPr>
        <w:t>électrique</w:t>
      </w:r>
      <w:r w:rsidRPr="00452C01">
        <w:rPr>
          <w:rFonts w:ascii="Arial" w:hAnsi="Arial" w:cs="Arial"/>
          <w:sz w:val="28"/>
          <w:szCs w:val="28"/>
        </w:rPr>
        <w:t>.</w:t>
      </w:r>
    </w:p>
    <w:p w:rsidR="00EC7A7E" w:rsidRPr="00452C01" w:rsidRDefault="00EC7A7E" w:rsidP="00452C01">
      <w:pPr>
        <w:pStyle w:val="Sansinterligne"/>
        <w:rPr>
          <w:rFonts w:ascii="Arial" w:hAnsi="Arial" w:cs="Arial"/>
          <w:sz w:val="28"/>
          <w:szCs w:val="28"/>
        </w:rPr>
      </w:pPr>
      <w:r w:rsidRPr="00452C01">
        <w:rPr>
          <w:rFonts w:ascii="Arial" w:hAnsi="Arial" w:cs="Arial"/>
          <w:sz w:val="28"/>
          <w:szCs w:val="28"/>
        </w:rPr>
        <w:t>Le voyant est au rouge pendant la charge et s’éteint une fois chargé.</w:t>
      </w:r>
    </w:p>
    <w:p w:rsidR="00EC7A7E" w:rsidRPr="00452C01" w:rsidRDefault="00EC7A7E" w:rsidP="00452C01">
      <w:pPr>
        <w:pStyle w:val="Sansinterligne"/>
        <w:rPr>
          <w:rFonts w:ascii="Arial" w:hAnsi="Arial" w:cs="Arial"/>
          <w:sz w:val="28"/>
          <w:szCs w:val="28"/>
        </w:rPr>
      </w:pPr>
      <w:r w:rsidRPr="00452C01">
        <w:rPr>
          <w:rFonts w:ascii="Arial" w:hAnsi="Arial" w:cs="Arial"/>
          <w:sz w:val="28"/>
          <w:szCs w:val="28"/>
        </w:rPr>
        <w:t>Recharger l’appareil avant la première utilisation.</w:t>
      </w:r>
    </w:p>
    <w:p w:rsidR="00EC7A7E" w:rsidRPr="00452C01" w:rsidRDefault="00EC7A7E" w:rsidP="00452C01">
      <w:pPr>
        <w:pStyle w:val="Sansinterligne"/>
        <w:rPr>
          <w:rFonts w:ascii="Arial" w:hAnsi="Arial" w:cs="Arial"/>
          <w:sz w:val="28"/>
          <w:szCs w:val="28"/>
        </w:rPr>
      </w:pPr>
      <w:r w:rsidRPr="00452C01">
        <w:rPr>
          <w:rFonts w:ascii="Arial" w:hAnsi="Arial" w:cs="Arial"/>
          <w:sz w:val="28"/>
          <w:szCs w:val="28"/>
        </w:rPr>
        <w:t>Recharger l’appareil lorsque l’indicateur « </w:t>
      </w:r>
      <w:proofErr w:type="spellStart"/>
      <w:r w:rsidRPr="00452C01">
        <w:rPr>
          <w:rFonts w:ascii="Arial" w:hAnsi="Arial" w:cs="Arial"/>
          <w:sz w:val="28"/>
          <w:szCs w:val="28"/>
        </w:rPr>
        <w:t>Low</w:t>
      </w:r>
      <w:proofErr w:type="spellEnd"/>
      <w:r w:rsidRPr="00452C0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2C01">
        <w:rPr>
          <w:rFonts w:ascii="Arial" w:hAnsi="Arial" w:cs="Arial"/>
          <w:sz w:val="28"/>
          <w:szCs w:val="28"/>
        </w:rPr>
        <w:t>Battery</w:t>
      </w:r>
      <w:proofErr w:type="spellEnd"/>
      <w:r w:rsidRPr="00452C01">
        <w:rPr>
          <w:rFonts w:ascii="Arial" w:hAnsi="Arial" w:cs="Arial"/>
          <w:sz w:val="28"/>
          <w:szCs w:val="28"/>
        </w:rPr>
        <w:t> » apparait à l’écran.</w:t>
      </w:r>
    </w:p>
    <w:p w:rsidR="00EC7A7E" w:rsidRPr="00452C01" w:rsidRDefault="00EC7A7E" w:rsidP="00452C01">
      <w:pPr>
        <w:pStyle w:val="Sansinterligne"/>
        <w:rPr>
          <w:rFonts w:ascii="Arial" w:hAnsi="Arial" w:cs="Arial"/>
          <w:sz w:val="28"/>
          <w:szCs w:val="28"/>
        </w:rPr>
      </w:pPr>
    </w:p>
    <w:p w:rsidR="006F6528" w:rsidRDefault="006F6528" w:rsidP="00452C01">
      <w:pPr>
        <w:pStyle w:val="Sansinterligne"/>
        <w:rPr>
          <w:rFonts w:ascii="Arial" w:hAnsi="Arial" w:cs="Arial"/>
          <w:b/>
          <w:sz w:val="28"/>
          <w:szCs w:val="28"/>
          <w:u w:val="single"/>
        </w:rPr>
      </w:pPr>
      <w:r w:rsidRPr="00485E94">
        <w:rPr>
          <w:rFonts w:ascii="Arial" w:hAnsi="Arial" w:cs="Arial"/>
          <w:b/>
          <w:sz w:val="28"/>
          <w:szCs w:val="28"/>
          <w:u w:val="single"/>
        </w:rPr>
        <w:t>Utilisation :</w:t>
      </w:r>
    </w:p>
    <w:p w:rsidR="00485E94" w:rsidRPr="00485E94" w:rsidRDefault="00485E94" w:rsidP="00452C01">
      <w:pPr>
        <w:pStyle w:val="Sansinterligne"/>
        <w:rPr>
          <w:rFonts w:ascii="Arial" w:hAnsi="Arial" w:cs="Arial"/>
          <w:b/>
          <w:sz w:val="28"/>
          <w:szCs w:val="28"/>
          <w:u w:val="single"/>
        </w:rPr>
      </w:pPr>
    </w:p>
    <w:p w:rsidR="00EC7A7E" w:rsidRPr="00452C01" w:rsidRDefault="00EC7A7E" w:rsidP="00452C01">
      <w:pPr>
        <w:pStyle w:val="Sansinterligne"/>
        <w:rPr>
          <w:rFonts w:ascii="Arial" w:hAnsi="Arial" w:cs="Arial"/>
          <w:sz w:val="28"/>
          <w:szCs w:val="28"/>
        </w:rPr>
      </w:pPr>
      <w:r w:rsidRPr="00452C01">
        <w:rPr>
          <w:rFonts w:ascii="Arial" w:hAnsi="Arial" w:cs="Arial"/>
          <w:sz w:val="28"/>
          <w:szCs w:val="28"/>
        </w:rPr>
        <w:t>Pour allumer ou éteindre l’appareil :</w:t>
      </w:r>
    </w:p>
    <w:p w:rsidR="00EC7A7E" w:rsidRPr="00452C01" w:rsidRDefault="00EC7A7E" w:rsidP="00452C01">
      <w:pPr>
        <w:pStyle w:val="Sansinterligne"/>
        <w:rPr>
          <w:rFonts w:ascii="Arial" w:hAnsi="Arial" w:cs="Arial"/>
          <w:sz w:val="28"/>
          <w:szCs w:val="28"/>
        </w:rPr>
      </w:pPr>
      <w:r w:rsidRPr="00452C01">
        <w:rPr>
          <w:rFonts w:ascii="Arial" w:hAnsi="Arial" w:cs="Arial"/>
          <w:sz w:val="28"/>
          <w:szCs w:val="28"/>
        </w:rPr>
        <w:t>Appuyer sur le bouton On/Off pendant 3 secondes.</w:t>
      </w:r>
    </w:p>
    <w:p w:rsidR="0030493E" w:rsidRPr="00452C01" w:rsidRDefault="0030493E" w:rsidP="00452C01">
      <w:pPr>
        <w:pStyle w:val="Sansinterligne"/>
        <w:rPr>
          <w:rFonts w:ascii="Arial" w:hAnsi="Arial" w:cs="Arial"/>
          <w:sz w:val="28"/>
          <w:szCs w:val="28"/>
        </w:rPr>
      </w:pPr>
    </w:p>
    <w:p w:rsidR="0030493E" w:rsidRPr="00452C01" w:rsidRDefault="0030493E" w:rsidP="00452C01">
      <w:pPr>
        <w:pStyle w:val="Sansinterligne"/>
        <w:rPr>
          <w:rFonts w:ascii="Arial" w:hAnsi="Arial" w:cs="Arial"/>
          <w:sz w:val="28"/>
          <w:szCs w:val="28"/>
        </w:rPr>
      </w:pPr>
      <w:r w:rsidRPr="00452C01">
        <w:rPr>
          <w:rFonts w:ascii="Arial" w:hAnsi="Arial" w:cs="Arial"/>
          <w:sz w:val="28"/>
          <w:szCs w:val="28"/>
        </w:rPr>
        <w:t>Les boutons « -/+ » permettent de faire varier le grossissement de 2x à 24x</w:t>
      </w:r>
    </w:p>
    <w:p w:rsidR="00485E94" w:rsidRDefault="00485E94" w:rsidP="00452C01">
      <w:pPr>
        <w:pStyle w:val="Sansinterligne"/>
        <w:rPr>
          <w:rFonts w:ascii="Arial" w:hAnsi="Arial" w:cs="Arial"/>
          <w:sz w:val="28"/>
          <w:szCs w:val="28"/>
        </w:rPr>
      </w:pPr>
    </w:p>
    <w:p w:rsidR="0030493E" w:rsidRPr="00452C01" w:rsidRDefault="0030493E" w:rsidP="00452C01">
      <w:pPr>
        <w:pStyle w:val="Sansinterligne"/>
        <w:rPr>
          <w:rFonts w:ascii="Arial" w:hAnsi="Arial" w:cs="Arial"/>
          <w:sz w:val="28"/>
          <w:szCs w:val="28"/>
        </w:rPr>
      </w:pPr>
      <w:r w:rsidRPr="00452C01">
        <w:rPr>
          <w:rFonts w:ascii="Arial" w:hAnsi="Arial" w:cs="Arial"/>
          <w:sz w:val="28"/>
          <w:szCs w:val="28"/>
        </w:rPr>
        <w:t>Le bouton Mode « M » permet de choisir différents fonds colorés.</w:t>
      </w:r>
    </w:p>
    <w:p w:rsidR="0030493E" w:rsidRPr="00452C01" w:rsidRDefault="0030493E" w:rsidP="00452C01">
      <w:pPr>
        <w:pStyle w:val="Sansinterligne"/>
        <w:rPr>
          <w:rFonts w:ascii="Arial" w:hAnsi="Arial" w:cs="Arial"/>
          <w:sz w:val="28"/>
          <w:szCs w:val="28"/>
        </w:rPr>
      </w:pPr>
      <w:r w:rsidRPr="00452C01">
        <w:rPr>
          <w:rFonts w:ascii="Arial" w:hAnsi="Arial" w:cs="Arial"/>
          <w:sz w:val="28"/>
          <w:szCs w:val="28"/>
        </w:rPr>
        <w:t>Appuyer successivement pour défiler parmi les choix.</w:t>
      </w:r>
    </w:p>
    <w:p w:rsidR="00485E94" w:rsidRDefault="00485E94" w:rsidP="00452C01">
      <w:pPr>
        <w:pStyle w:val="Sansinterligne"/>
        <w:rPr>
          <w:rFonts w:ascii="Arial" w:hAnsi="Arial" w:cs="Arial"/>
          <w:sz w:val="28"/>
          <w:szCs w:val="28"/>
        </w:rPr>
      </w:pPr>
    </w:p>
    <w:p w:rsidR="0030493E" w:rsidRPr="00452C01" w:rsidRDefault="0030493E" w:rsidP="00452C01">
      <w:pPr>
        <w:pStyle w:val="Sansinterligne"/>
        <w:rPr>
          <w:rFonts w:ascii="Arial" w:hAnsi="Arial" w:cs="Arial"/>
          <w:sz w:val="28"/>
          <w:szCs w:val="28"/>
        </w:rPr>
      </w:pPr>
      <w:r w:rsidRPr="00452C01">
        <w:rPr>
          <w:rFonts w:ascii="Arial" w:hAnsi="Arial" w:cs="Arial"/>
          <w:sz w:val="28"/>
          <w:szCs w:val="28"/>
        </w:rPr>
        <w:t xml:space="preserve">Vous avez le choix entre une boucle de 15 fonds </w:t>
      </w:r>
      <w:r w:rsidR="00EC424C">
        <w:rPr>
          <w:rFonts w:ascii="Arial" w:hAnsi="Arial" w:cs="Arial"/>
          <w:sz w:val="28"/>
          <w:szCs w:val="28"/>
        </w:rPr>
        <w:t>ou</w:t>
      </w:r>
      <w:r w:rsidRPr="00452C01">
        <w:rPr>
          <w:rFonts w:ascii="Arial" w:hAnsi="Arial" w:cs="Arial"/>
          <w:sz w:val="28"/>
          <w:szCs w:val="28"/>
        </w:rPr>
        <w:t xml:space="preserve"> une de 7 fonds. Pour basculer entre ces deux choix, appuyer sur le bouton Mode et Gel de l’image simultanément.</w:t>
      </w:r>
    </w:p>
    <w:p w:rsidR="00485E94" w:rsidRDefault="00485E94" w:rsidP="00452C01">
      <w:pPr>
        <w:pStyle w:val="Sansinterligne"/>
        <w:rPr>
          <w:rFonts w:ascii="Arial" w:hAnsi="Arial" w:cs="Arial"/>
          <w:sz w:val="28"/>
          <w:szCs w:val="28"/>
        </w:rPr>
      </w:pPr>
    </w:p>
    <w:p w:rsidR="0030493E" w:rsidRPr="00452C01" w:rsidRDefault="0030493E" w:rsidP="00452C01">
      <w:pPr>
        <w:pStyle w:val="Sansinterligne"/>
        <w:rPr>
          <w:rFonts w:ascii="Arial" w:hAnsi="Arial" w:cs="Arial"/>
          <w:sz w:val="28"/>
          <w:szCs w:val="28"/>
        </w:rPr>
      </w:pPr>
      <w:r w:rsidRPr="00452C01">
        <w:rPr>
          <w:rFonts w:ascii="Arial" w:hAnsi="Arial" w:cs="Arial"/>
          <w:sz w:val="28"/>
          <w:szCs w:val="28"/>
        </w:rPr>
        <w:t>Le bouton « Gel de l’image » permet de figer l’image. Un second appui libère l’image.</w:t>
      </w:r>
    </w:p>
    <w:p w:rsidR="00485E94" w:rsidRDefault="00485E94" w:rsidP="00452C01">
      <w:pPr>
        <w:pStyle w:val="Sansinterligne"/>
        <w:rPr>
          <w:rFonts w:ascii="Arial" w:hAnsi="Arial" w:cs="Arial"/>
          <w:sz w:val="28"/>
          <w:szCs w:val="28"/>
        </w:rPr>
      </w:pPr>
    </w:p>
    <w:p w:rsidR="0030493E" w:rsidRPr="00452C01" w:rsidRDefault="00D255E8" w:rsidP="00452C01">
      <w:pPr>
        <w:pStyle w:val="Sansinterligne"/>
        <w:rPr>
          <w:rFonts w:ascii="Arial" w:hAnsi="Arial" w:cs="Arial"/>
          <w:sz w:val="28"/>
          <w:szCs w:val="28"/>
        </w:rPr>
      </w:pPr>
      <w:r w:rsidRPr="00452C01">
        <w:rPr>
          <w:rFonts w:ascii="Arial" w:hAnsi="Arial" w:cs="Arial"/>
          <w:sz w:val="28"/>
          <w:szCs w:val="28"/>
        </w:rPr>
        <w:t>Réglage de la luminosité : lorsque l’appareil est allumé, faire de courtes pressions sur le bouton On/Off.</w:t>
      </w:r>
    </w:p>
    <w:p w:rsidR="00485E94" w:rsidRDefault="00485E94" w:rsidP="00452C01">
      <w:pPr>
        <w:pStyle w:val="Sansinterligne"/>
        <w:rPr>
          <w:rFonts w:ascii="Arial" w:hAnsi="Arial" w:cs="Arial"/>
          <w:sz w:val="28"/>
          <w:szCs w:val="28"/>
        </w:rPr>
      </w:pPr>
    </w:p>
    <w:p w:rsidR="00D255E8" w:rsidRPr="00452C01" w:rsidRDefault="00D255E8" w:rsidP="00452C01">
      <w:pPr>
        <w:pStyle w:val="Sansinterligne"/>
        <w:rPr>
          <w:rFonts w:ascii="Arial" w:hAnsi="Arial" w:cs="Arial"/>
          <w:sz w:val="28"/>
          <w:szCs w:val="28"/>
        </w:rPr>
      </w:pPr>
      <w:r w:rsidRPr="00452C01">
        <w:rPr>
          <w:rFonts w:ascii="Arial" w:hAnsi="Arial" w:cs="Arial"/>
          <w:sz w:val="28"/>
          <w:szCs w:val="28"/>
        </w:rPr>
        <w:t>Réglage du contraste : appuyer sur le bouton « Mode » et « -/+ » simultanément.</w:t>
      </w:r>
    </w:p>
    <w:p w:rsidR="00485E94" w:rsidRDefault="00485E94" w:rsidP="00452C01">
      <w:pPr>
        <w:pStyle w:val="Sansinterligne"/>
        <w:rPr>
          <w:rFonts w:ascii="Arial" w:hAnsi="Arial" w:cs="Arial"/>
          <w:sz w:val="28"/>
          <w:szCs w:val="28"/>
        </w:rPr>
      </w:pPr>
    </w:p>
    <w:p w:rsidR="00D255E8" w:rsidRPr="00452C01" w:rsidRDefault="00D255E8" w:rsidP="00452C01">
      <w:pPr>
        <w:pStyle w:val="Sansinterligne"/>
        <w:rPr>
          <w:rFonts w:ascii="Arial" w:hAnsi="Arial" w:cs="Arial"/>
          <w:sz w:val="28"/>
          <w:szCs w:val="28"/>
        </w:rPr>
      </w:pPr>
      <w:r w:rsidRPr="00452C01">
        <w:rPr>
          <w:rFonts w:ascii="Arial" w:hAnsi="Arial" w:cs="Arial"/>
          <w:sz w:val="28"/>
          <w:szCs w:val="28"/>
        </w:rPr>
        <w:t>Bip touche : pour activer ou désactiver, appuyer 3 secondes sur le bouton « Gel de l’image »</w:t>
      </w:r>
    </w:p>
    <w:p w:rsidR="00485E94" w:rsidRDefault="00485E94" w:rsidP="00452C01">
      <w:pPr>
        <w:pStyle w:val="Sansinterligne"/>
        <w:rPr>
          <w:rFonts w:ascii="Arial" w:hAnsi="Arial" w:cs="Arial"/>
          <w:sz w:val="28"/>
          <w:szCs w:val="28"/>
        </w:rPr>
      </w:pPr>
    </w:p>
    <w:p w:rsidR="00D255E8" w:rsidRPr="00452C01" w:rsidRDefault="00D255E8" w:rsidP="00452C01">
      <w:pPr>
        <w:pStyle w:val="Sansinterligne"/>
        <w:rPr>
          <w:rFonts w:ascii="Arial" w:hAnsi="Arial" w:cs="Arial"/>
          <w:sz w:val="28"/>
          <w:szCs w:val="28"/>
        </w:rPr>
      </w:pPr>
      <w:r w:rsidRPr="00452C01">
        <w:rPr>
          <w:rFonts w:ascii="Arial" w:hAnsi="Arial" w:cs="Arial"/>
          <w:sz w:val="28"/>
          <w:szCs w:val="28"/>
        </w:rPr>
        <w:t>L’appareil mémorise votre dernier réglage lors de l’extinction.</w:t>
      </w:r>
    </w:p>
    <w:p w:rsidR="00485E94" w:rsidRDefault="00485E94" w:rsidP="00452C01">
      <w:pPr>
        <w:pStyle w:val="Sansinterligne"/>
        <w:rPr>
          <w:rFonts w:ascii="Arial" w:hAnsi="Arial" w:cs="Arial"/>
          <w:sz w:val="28"/>
          <w:szCs w:val="28"/>
        </w:rPr>
      </w:pPr>
    </w:p>
    <w:p w:rsidR="00D255E8" w:rsidRPr="00452C01" w:rsidRDefault="00D255E8" w:rsidP="00452C01">
      <w:pPr>
        <w:pStyle w:val="Sansinterligne"/>
        <w:rPr>
          <w:rFonts w:ascii="Arial" w:hAnsi="Arial" w:cs="Arial"/>
          <w:sz w:val="28"/>
          <w:szCs w:val="28"/>
        </w:rPr>
      </w:pPr>
      <w:r w:rsidRPr="00452C01">
        <w:rPr>
          <w:rFonts w:ascii="Arial" w:hAnsi="Arial" w:cs="Arial"/>
          <w:sz w:val="28"/>
          <w:szCs w:val="28"/>
        </w:rPr>
        <w:t>L’appareil s’éteint automatiquement s’il reste inutilisé pendant plus de 2min</w:t>
      </w:r>
      <w:r w:rsidR="006F6528" w:rsidRPr="00452C01">
        <w:rPr>
          <w:rFonts w:ascii="Arial" w:hAnsi="Arial" w:cs="Arial"/>
          <w:sz w:val="28"/>
          <w:szCs w:val="28"/>
        </w:rPr>
        <w:t>.</w:t>
      </w:r>
    </w:p>
    <w:p w:rsidR="00485E94" w:rsidRDefault="00485E94" w:rsidP="00452C01">
      <w:pPr>
        <w:pStyle w:val="Sansinterligne"/>
        <w:rPr>
          <w:rFonts w:ascii="Arial" w:hAnsi="Arial" w:cs="Arial"/>
          <w:sz w:val="28"/>
          <w:szCs w:val="28"/>
        </w:rPr>
      </w:pPr>
    </w:p>
    <w:p w:rsidR="00D255E8" w:rsidRPr="00452C01" w:rsidRDefault="006F6528" w:rsidP="00452C01">
      <w:pPr>
        <w:pStyle w:val="Sansinterligne"/>
        <w:rPr>
          <w:rFonts w:ascii="Arial" w:hAnsi="Arial" w:cs="Arial"/>
          <w:sz w:val="28"/>
          <w:szCs w:val="28"/>
        </w:rPr>
      </w:pPr>
      <w:r w:rsidRPr="00452C01">
        <w:rPr>
          <w:rFonts w:ascii="Arial" w:hAnsi="Arial" w:cs="Arial"/>
          <w:sz w:val="28"/>
          <w:szCs w:val="28"/>
        </w:rPr>
        <w:t>Un symbole apparaitra pour indiquer que la batterie est faible.</w:t>
      </w:r>
    </w:p>
    <w:p w:rsidR="006F6528" w:rsidRPr="00452C01" w:rsidRDefault="006F6528" w:rsidP="00452C01">
      <w:pPr>
        <w:pStyle w:val="Sansinterligne"/>
        <w:rPr>
          <w:rFonts w:ascii="Arial" w:hAnsi="Arial" w:cs="Arial"/>
          <w:sz w:val="28"/>
          <w:szCs w:val="28"/>
        </w:rPr>
      </w:pPr>
      <w:r w:rsidRPr="00452C01">
        <w:rPr>
          <w:rFonts w:ascii="Arial" w:hAnsi="Arial" w:cs="Arial"/>
          <w:sz w:val="28"/>
          <w:szCs w:val="28"/>
        </w:rPr>
        <w:lastRenderedPageBreak/>
        <w:t xml:space="preserve">L’appareil pourra être connecté à un téléviseur via les câbles fournis. L’écran de l’appareil s’éteint quand il est branché à la </w:t>
      </w:r>
      <w:r w:rsidR="00EC424C">
        <w:rPr>
          <w:rFonts w:ascii="Arial" w:hAnsi="Arial" w:cs="Arial"/>
          <w:sz w:val="28"/>
          <w:szCs w:val="28"/>
        </w:rPr>
        <w:t>TV</w:t>
      </w:r>
      <w:r w:rsidRPr="00452C01">
        <w:rPr>
          <w:rFonts w:ascii="Arial" w:hAnsi="Arial" w:cs="Arial"/>
          <w:sz w:val="28"/>
          <w:szCs w:val="28"/>
        </w:rPr>
        <w:t>.</w:t>
      </w:r>
    </w:p>
    <w:p w:rsidR="006F6528" w:rsidRPr="00452C01" w:rsidRDefault="006F6528" w:rsidP="00452C01">
      <w:pPr>
        <w:pStyle w:val="Sansinterligne"/>
        <w:rPr>
          <w:rFonts w:ascii="Arial" w:hAnsi="Arial" w:cs="Arial"/>
          <w:sz w:val="28"/>
          <w:szCs w:val="28"/>
        </w:rPr>
      </w:pPr>
    </w:p>
    <w:p w:rsidR="006F6528" w:rsidRDefault="006F6528" w:rsidP="00452C01">
      <w:pPr>
        <w:pStyle w:val="Sansinterligne"/>
        <w:rPr>
          <w:rFonts w:ascii="Arial" w:hAnsi="Arial" w:cs="Arial"/>
          <w:b/>
          <w:sz w:val="28"/>
          <w:szCs w:val="28"/>
          <w:u w:val="single"/>
        </w:rPr>
      </w:pPr>
      <w:r w:rsidRPr="00485E94">
        <w:rPr>
          <w:rFonts w:ascii="Arial" w:hAnsi="Arial" w:cs="Arial"/>
          <w:b/>
          <w:sz w:val="28"/>
          <w:szCs w:val="28"/>
          <w:u w:val="single"/>
        </w:rPr>
        <w:t>Précautions d’emploi :</w:t>
      </w:r>
    </w:p>
    <w:p w:rsidR="00485E94" w:rsidRPr="00485E94" w:rsidRDefault="00485E94" w:rsidP="00452C01">
      <w:pPr>
        <w:pStyle w:val="Sansinterligne"/>
        <w:rPr>
          <w:rFonts w:ascii="Arial" w:hAnsi="Arial" w:cs="Arial"/>
          <w:b/>
          <w:sz w:val="28"/>
          <w:szCs w:val="28"/>
          <w:u w:val="single"/>
        </w:rPr>
      </w:pPr>
    </w:p>
    <w:p w:rsidR="006F6528" w:rsidRPr="00452C01" w:rsidRDefault="006F6528" w:rsidP="00452C01">
      <w:pPr>
        <w:pStyle w:val="Sansinterligne"/>
        <w:rPr>
          <w:rFonts w:ascii="Arial" w:hAnsi="Arial" w:cs="Arial"/>
          <w:sz w:val="28"/>
          <w:szCs w:val="28"/>
        </w:rPr>
      </w:pPr>
      <w:r w:rsidRPr="00452C01">
        <w:rPr>
          <w:rFonts w:ascii="Arial" w:hAnsi="Arial" w:cs="Arial"/>
          <w:sz w:val="28"/>
          <w:szCs w:val="28"/>
        </w:rPr>
        <w:t>Ne pas exposer à de trop fortes températures</w:t>
      </w:r>
    </w:p>
    <w:p w:rsidR="006F6528" w:rsidRPr="00452C01" w:rsidRDefault="006F6528" w:rsidP="00452C01">
      <w:pPr>
        <w:pStyle w:val="Sansinterligne"/>
        <w:rPr>
          <w:rFonts w:ascii="Arial" w:hAnsi="Arial" w:cs="Arial"/>
          <w:sz w:val="28"/>
          <w:szCs w:val="28"/>
        </w:rPr>
      </w:pPr>
      <w:r w:rsidRPr="00452C01">
        <w:rPr>
          <w:rFonts w:ascii="Arial" w:hAnsi="Arial" w:cs="Arial"/>
          <w:sz w:val="28"/>
          <w:szCs w:val="28"/>
        </w:rPr>
        <w:t>Tenir éloigner des liquides et produits chimiques</w:t>
      </w:r>
    </w:p>
    <w:p w:rsidR="006F6528" w:rsidRPr="00452C01" w:rsidRDefault="006F6528" w:rsidP="00452C01">
      <w:pPr>
        <w:pStyle w:val="Sansinterligne"/>
        <w:rPr>
          <w:rFonts w:ascii="Arial" w:hAnsi="Arial" w:cs="Arial"/>
          <w:sz w:val="28"/>
          <w:szCs w:val="28"/>
        </w:rPr>
      </w:pPr>
      <w:r w:rsidRPr="00452C01">
        <w:rPr>
          <w:rFonts w:ascii="Arial" w:hAnsi="Arial" w:cs="Arial"/>
          <w:sz w:val="28"/>
          <w:szCs w:val="28"/>
        </w:rPr>
        <w:t>Ne pas essayer d’ouvrir ou de réparer l’appareil</w:t>
      </w:r>
    </w:p>
    <w:p w:rsidR="006F6528" w:rsidRPr="00452C01" w:rsidRDefault="006F6528" w:rsidP="00452C01">
      <w:pPr>
        <w:pStyle w:val="Sansinterligne"/>
        <w:rPr>
          <w:rFonts w:ascii="Arial" w:hAnsi="Arial" w:cs="Arial"/>
          <w:sz w:val="28"/>
          <w:szCs w:val="28"/>
        </w:rPr>
      </w:pPr>
      <w:r w:rsidRPr="00452C01">
        <w:rPr>
          <w:rFonts w:ascii="Arial" w:hAnsi="Arial" w:cs="Arial"/>
          <w:sz w:val="28"/>
          <w:szCs w:val="28"/>
        </w:rPr>
        <w:t>Ne pas utiliser d’autres batteries que celles fournies</w:t>
      </w:r>
    </w:p>
    <w:p w:rsidR="006F6528" w:rsidRDefault="006F6528" w:rsidP="00452C01">
      <w:pPr>
        <w:pStyle w:val="Sansinterligne"/>
        <w:rPr>
          <w:rFonts w:ascii="Arial" w:hAnsi="Arial" w:cs="Arial"/>
          <w:sz w:val="28"/>
          <w:szCs w:val="28"/>
        </w:rPr>
      </w:pPr>
      <w:r w:rsidRPr="00452C01">
        <w:rPr>
          <w:rFonts w:ascii="Arial" w:hAnsi="Arial" w:cs="Arial"/>
          <w:sz w:val="28"/>
          <w:szCs w:val="28"/>
        </w:rPr>
        <w:t>Nettoyer avec un chiffon doux</w:t>
      </w:r>
    </w:p>
    <w:p w:rsidR="00485E94" w:rsidRDefault="00485E94" w:rsidP="00452C01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 pas utiliser pendant la charge</w:t>
      </w:r>
    </w:p>
    <w:p w:rsidR="00485E94" w:rsidRDefault="00485E94" w:rsidP="00452C01">
      <w:pPr>
        <w:pStyle w:val="Sansinterligne"/>
        <w:rPr>
          <w:rFonts w:ascii="Arial" w:hAnsi="Arial" w:cs="Arial"/>
          <w:sz w:val="28"/>
          <w:szCs w:val="28"/>
        </w:rPr>
      </w:pPr>
    </w:p>
    <w:p w:rsidR="00485E94" w:rsidRDefault="00485E94" w:rsidP="00452C01">
      <w:pPr>
        <w:pStyle w:val="Sansinterligne"/>
        <w:rPr>
          <w:rFonts w:ascii="Arial" w:hAnsi="Arial" w:cs="Arial"/>
          <w:sz w:val="28"/>
          <w:szCs w:val="28"/>
        </w:rPr>
      </w:pPr>
    </w:p>
    <w:p w:rsidR="00485E94" w:rsidRDefault="00EC424C" w:rsidP="00452C01">
      <w:pPr>
        <w:pStyle w:val="Sansinterligne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Résolution de problème</w:t>
      </w:r>
      <w:r w:rsidR="00485E94">
        <w:rPr>
          <w:rFonts w:ascii="Arial" w:hAnsi="Arial" w:cs="Arial"/>
          <w:b/>
          <w:sz w:val="28"/>
          <w:szCs w:val="28"/>
          <w:u w:val="single"/>
        </w:rPr>
        <w:t> :</w:t>
      </w:r>
    </w:p>
    <w:p w:rsidR="00485E94" w:rsidRPr="00485E94" w:rsidRDefault="00485E94" w:rsidP="00452C01">
      <w:pPr>
        <w:pStyle w:val="Sansinterligne"/>
        <w:rPr>
          <w:rFonts w:ascii="Arial" w:hAnsi="Arial" w:cs="Arial"/>
          <w:b/>
          <w:sz w:val="28"/>
          <w:szCs w:val="28"/>
          <w:u w:val="single"/>
        </w:rPr>
      </w:pPr>
    </w:p>
    <w:p w:rsidR="00485E94" w:rsidRDefault="00485E94" w:rsidP="00452C01">
      <w:pPr>
        <w:pStyle w:val="Sansinterligne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85E94" w:rsidTr="00485E94">
        <w:tc>
          <w:tcPr>
            <w:tcW w:w="4531" w:type="dxa"/>
          </w:tcPr>
          <w:p w:rsidR="00485E94" w:rsidRPr="00485E94" w:rsidRDefault="00485E94" w:rsidP="00452C01">
            <w:pPr>
              <w:pStyle w:val="Sansinterligne"/>
              <w:rPr>
                <w:rFonts w:ascii="Arial" w:hAnsi="Arial" w:cs="Arial"/>
                <w:b/>
                <w:sz w:val="28"/>
                <w:szCs w:val="28"/>
              </w:rPr>
            </w:pPr>
            <w:r w:rsidRPr="00485E94">
              <w:rPr>
                <w:rFonts w:ascii="Arial" w:hAnsi="Arial" w:cs="Arial"/>
                <w:b/>
                <w:sz w:val="28"/>
                <w:szCs w:val="28"/>
              </w:rPr>
              <w:t>Problème</w:t>
            </w:r>
          </w:p>
        </w:tc>
        <w:tc>
          <w:tcPr>
            <w:tcW w:w="4531" w:type="dxa"/>
          </w:tcPr>
          <w:p w:rsidR="00485E94" w:rsidRPr="00485E94" w:rsidRDefault="00485E94" w:rsidP="00452C01">
            <w:pPr>
              <w:pStyle w:val="Sansinterligne"/>
              <w:rPr>
                <w:rFonts w:ascii="Arial" w:hAnsi="Arial" w:cs="Arial"/>
                <w:b/>
                <w:sz w:val="28"/>
                <w:szCs w:val="28"/>
              </w:rPr>
            </w:pPr>
            <w:r w:rsidRPr="00485E94">
              <w:rPr>
                <w:rFonts w:ascii="Arial" w:hAnsi="Arial" w:cs="Arial"/>
                <w:b/>
                <w:sz w:val="28"/>
                <w:szCs w:val="28"/>
              </w:rPr>
              <w:t>Solution</w:t>
            </w:r>
          </w:p>
        </w:tc>
      </w:tr>
      <w:tr w:rsidR="00485E94" w:rsidTr="00485E94">
        <w:tc>
          <w:tcPr>
            <w:tcW w:w="4531" w:type="dxa"/>
          </w:tcPr>
          <w:p w:rsidR="00485E94" w:rsidRDefault="00485E94" w:rsidP="00452C0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Ecran noir</w:t>
            </w:r>
          </w:p>
        </w:tc>
        <w:tc>
          <w:tcPr>
            <w:tcW w:w="4531" w:type="dxa"/>
          </w:tcPr>
          <w:p w:rsidR="00485E94" w:rsidRDefault="00485E94" w:rsidP="00452C0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Vérifier que l’appareil est allumé, vérifier la charge de la batterie, vérifier que la caméra vise le document.</w:t>
            </w:r>
          </w:p>
        </w:tc>
      </w:tr>
      <w:tr w:rsidR="00485E94" w:rsidTr="00485E94">
        <w:tc>
          <w:tcPr>
            <w:tcW w:w="4531" w:type="dxa"/>
          </w:tcPr>
          <w:p w:rsidR="00485E94" w:rsidRDefault="00485E94" w:rsidP="00452C0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 démarre pas</w:t>
            </w:r>
          </w:p>
        </w:tc>
        <w:tc>
          <w:tcPr>
            <w:tcW w:w="4531" w:type="dxa"/>
          </w:tcPr>
          <w:p w:rsidR="00485E94" w:rsidRDefault="00485E94" w:rsidP="00452C0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Recharger la batterie</w:t>
            </w:r>
          </w:p>
        </w:tc>
      </w:tr>
      <w:tr w:rsidR="00485E94" w:rsidTr="00485E94">
        <w:tc>
          <w:tcPr>
            <w:tcW w:w="4531" w:type="dxa"/>
          </w:tcPr>
          <w:p w:rsidR="00485E94" w:rsidRDefault="00485E94" w:rsidP="00452C0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Image dégradée</w:t>
            </w:r>
          </w:p>
        </w:tc>
        <w:tc>
          <w:tcPr>
            <w:tcW w:w="4531" w:type="dxa"/>
          </w:tcPr>
          <w:p w:rsidR="00485E94" w:rsidRDefault="00485E94" w:rsidP="00452C0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Nettoyer la vitre de la caméra</w:t>
            </w:r>
          </w:p>
        </w:tc>
      </w:tr>
      <w:tr w:rsidR="00485E94" w:rsidTr="00485E94">
        <w:tc>
          <w:tcPr>
            <w:tcW w:w="4531" w:type="dxa"/>
          </w:tcPr>
          <w:p w:rsidR="00485E94" w:rsidRDefault="00485E94" w:rsidP="00452C0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Caractères trop petits </w:t>
            </w:r>
          </w:p>
        </w:tc>
        <w:tc>
          <w:tcPr>
            <w:tcW w:w="4531" w:type="dxa"/>
          </w:tcPr>
          <w:p w:rsidR="00485E94" w:rsidRDefault="00485E94" w:rsidP="00452C0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Ajuster le grossissement</w:t>
            </w:r>
          </w:p>
        </w:tc>
      </w:tr>
      <w:tr w:rsidR="00485E94" w:rsidTr="00485E94">
        <w:tc>
          <w:tcPr>
            <w:tcW w:w="4531" w:type="dxa"/>
          </w:tcPr>
          <w:p w:rsidR="00485E94" w:rsidRDefault="00485E94" w:rsidP="00452C0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Aucune image sur la TV</w:t>
            </w:r>
          </w:p>
        </w:tc>
        <w:tc>
          <w:tcPr>
            <w:tcW w:w="4531" w:type="dxa"/>
          </w:tcPr>
          <w:p w:rsidR="00485E94" w:rsidRDefault="00485E94" w:rsidP="00452C0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Vérifier que la TV est allumée, changer de source AV, vérifier les connections. </w:t>
            </w:r>
          </w:p>
        </w:tc>
      </w:tr>
    </w:tbl>
    <w:p w:rsidR="00485E94" w:rsidRPr="00452C01" w:rsidRDefault="00485E94" w:rsidP="00452C01">
      <w:pPr>
        <w:pStyle w:val="Sansinterligne"/>
        <w:rPr>
          <w:rFonts w:ascii="Arial" w:hAnsi="Arial" w:cs="Arial"/>
          <w:sz w:val="28"/>
          <w:szCs w:val="28"/>
        </w:rPr>
      </w:pPr>
    </w:p>
    <w:p w:rsidR="00463E2E" w:rsidRPr="00452C01" w:rsidRDefault="00463E2E" w:rsidP="00452C01">
      <w:pPr>
        <w:pStyle w:val="Sansinterligne"/>
        <w:rPr>
          <w:rFonts w:ascii="Arial" w:hAnsi="Arial" w:cs="Arial"/>
          <w:sz w:val="28"/>
          <w:szCs w:val="28"/>
        </w:rPr>
      </w:pPr>
    </w:p>
    <w:p w:rsidR="007729AB" w:rsidRPr="00452C01" w:rsidRDefault="007729AB" w:rsidP="00452C01">
      <w:pPr>
        <w:pStyle w:val="Sansinterligne"/>
        <w:rPr>
          <w:rFonts w:ascii="Arial" w:hAnsi="Arial" w:cs="Arial"/>
          <w:sz w:val="28"/>
          <w:szCs w:val="28"/>
        </w:rPr>
      </w:pPr>
    </w:p>
    <w:p w:rsidR="00EC7A7E" w:rsidRPr="00452C01" w:rsidRDefault="00EC7A7E" w:rsidP="00452C01">
      <w:pPr>
        <w:pStyle w:val="Sansinterligne"/>
        <w:rPr>
          <w:rFonts w:ascii="Arial" w:hAnsi="Arial" w:cs="Arial"/>
          <w:sz w:val="28"/>
          <w:szCs w:val="28"/>
        </w:rPr>
      </w:pPr>
    </w:p>
    <w:p w:rsidR="00EC7A7E" w:rsidRPr="00452C01" w:rsidRDefault="00EC7A7E" w:rsidP="00452C01">
      <w:pPr>
        <w:pStyle w:val="Sansinterligne"/>
        <w:rPr>
          <w:rFonts w:ascii="Arial" w:hAnsi="Arial" w:cs="Arial"/>
          <w:sz w:val="28"/>
          <w:szCs w:val="28"/>
        </w:rPr>
      </w:pPr>
    </w:p>
    <w:sectPr w:rsidR="00EC7A7E" w:rsidRPr="00452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F51E4"/>
    <w:multiLevelType w:val="hybridMultilevel"/>
    <w:tmpl w:val="4F24730A"/>
    <w:lvl w:ilvl="0" w:tplc="E0F46C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17"/>
    <w:rsid w:val="000A1126"/>
    <w:rsid w:val="002B4D9B"/>
    <w:rsid w:val="0030493E"/>
    <w:rsid w:val="00325C15"/>
    <w:rsid w:val="00343A17"/>
    <w:rsid w:val="003A4C14"/>
    <w:rsid w:val="00452C01"/>
    <w:rsid w:val="00463E2E"/>
    <w:rsid w:val="00485E94"/>
    <w:rsid w:val="004958A7"/>
    <w:rsid w:val="006F6528"/>
    <w:rsid w:val="007729AB"/>
    <w:rsid w:val="008C138F"/>
    <w:rsid w:val="008E264C"/>
    <w:rsid w:val="00D255E8"/>
    <w:rsid w:val="00EC424C"/>
    <w:rsid w:val="00EC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95BAD-6F54-4EFB-901E-99AD7929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3A17"/>
    <w:pPr>
      <w:ind w:left="720"/>
      <w:contextualSpacing/>
    </w:pPr>
  </w:style>
  <w:style w:type="paragraph" w:styleId="Sansinterligne">
    <w:name w:val="No Spacing"/>
    <w:uiPriority w:val="1"/>
    <w:qFormat/>
    <w:rsid w:val="00452C01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485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E24B0-8D00-4ACF-B516-11BA2AB2B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3</Pages>
  <Words>475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LEVERT</dc:creator>
  <cp:keywords/>
  <dc:description/>
  <cp:lastModifiedBy>SEBASTIEN LEVERT</cp:lastModifiedBy>
  <cp:revision>12</cp:revision>
  <dcterms:created xsi:type="dcterms:W3CDTF">2017-03-21T10:36:00Z</dcterms:created>
  <dcterms:modified xsi:type="dcterms:W3CDTF">2017-04-06T08:08:00Z</dcterms:modified>
</cp:coreProperties>
</file>