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2D" w:rsidRPr="00954A2D" w:rsidRDefault="00954A2D" w:rsidP="00954A2D">
      <w:pPr>
        <w:spacing w:after="240" w:line="240" w:lineRule="auto"/>
        <w:rPr>
          <w:rFonts w:ascii="Times New Roman" w:eastAsia="Times New Roman" w:hAnsi="Times New Roman" w:cs="Times New Roman"/>
          <w:sz w:val="24"/>
          <w:szCs w:val="24"/>
        </w:rPr>
      </w:pP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p>
    <w:p w:rsidR="00954A2D" w:rsidRPr="00954A2D" w:rsidRDefault="00954A2D" w:rsidP="00954A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fr-FR" w:eastAsia="fr-FR"/>
        </w:rPr>
        <w:drawing>
          <wp:inline distT="0" distB="0" distL="0" distR="0">
            <wp:extent cx="2065020" cy="1630017"/>
            <wp:effectExtent l="0" t="0" r="0" b="0"/>
            <wp:docPr id="10" name="Picture 10" descr="View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Plus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8036"/>
                    <a:stretch/>
                  </pic:blipFill>
                  <pic:spPr bwMode="auto">
                    <a:xfrm>
                      <a:off x="0" y="0"/>
                      <a:ext cx="2065020" cy="1630017"/>
                    </a:xfrm>
                    <a:prstGeom prst="rect">
                      <a:avLst/>
                    </a:prstGeom>
                    <a:noFill/>
                    <a:ln>
                      <a:noFill/>
                    </a:ln>
                    <a:extLst>
                      <a:ext uri="{53640926-AAD7-44D8-BBD7-CCE9431645EC}">
                        <a14:shadowObscured xmlns:a14="http://schemas.microsoft.com/office/drawing/2010/main"/>
                      </a:ext>
                    </a:extLst>
                  </pic:spPr>
                </pic:pic>
              </a:graphicData>
            </a:graphic>
          </wp:inline>
        </w:drawing>
      </w:r>
    </w:p>
    <w:p w:rsidR="00954A2D" w:rsidRPr="00954A2D" w:rsidRDefault="00954A2D" w:rsidP="00954A2D">
      <w:pPr>
        <w:spacing w:after="240" w:line="240" w:lineRule="auto"/>
        <w:rPr>
          <w:rFonts w:ascii="Times New Roman" w:eastAsia="Times New Roman" w:hAnsi="Times New Roman" w:cs="Times New Roman"/>
          <w:sz w:val="24"/>
          <w:szCs w:val="24"/>
        </w:rPr>
      </w:pPr>
    </w:p>
    <w:p w:rsidR="00812043" w:rsidRPr="00812043" w:rsidRDefault="00812043" w:rsidP="00812043">
      <w:pPr>
        <w:pStyle w:val="Sansinterligne"/>
        <w:jc w:val="center"/>
        <w:rPr>
          <w:rFonts w:ascii="Times New Roman" w:hAnsi="Times New Roman" w:cs="Times New Roman"/>
          <w:b/>
          <w:sz w:val="48"/>
          <w:szCs w:val="48"/>
          <w:lang w:val="sv-SE" w:eastAsia="de-DE"/>
        </w:rPr>
      </w:pPr>
      <w:r w:rsidRPr="00812043">
        <w:rPr>
          <w:rFonts w:ascii="Times New Roman" w:hAnsi="Times New Roman" w:cs="Times New Roman"/>
          <w:b/>
          <w:sz w:val="48"/>
          <w:szCs w:val="48"/>
          <w:lang w:val="sv-SE" w:eastAsia="de-DE"/>
        </w:rPr>
        <w:t>VP SpotDot (précédemment Emprint)</w:t>
      </w:r>
    </w:p>
    <w:p w:rsidR="00812043" w:rsidRPr="00812043" w:rsidRDefault="00812043" w:rsidP="00812043">
      <w:pPr>
        <w:pStyle w:val="Sansinterligne"/>
        <w:jc w:val="center"/>
        <w:rPr>
          <w:rFonts w:ascii="Times New Roman" w:hAnsi="Times New Roman" w:cs="Times New Roman"/>
          <w:b/>
          <w:sz w:val="48"/>
          <w:szCs w:val="48"/>
          <w:lang w:val="sv-SE" w:eastAsia="de-DE"/>
        </w:rPr>
      </w:pPr>
      <w:r w:rsidRPr="00812043">
        <w:rPr>
          <w:rFonts w:ascii="Times New Roman" w:hAnsi="Times New Roman" w:cs="Times New Roman"/>
          <w:b/>
          <w:sz w:val="48"/>
          <w:szCs w:val="48"/>
          <w:lang w:val="sv-SE" w:eastAsia="de-DE"/>
        </w:rPr>
        <w:t>Manuel de l’utilisateur</w:t>
      </w:r>
    </w:p>
    <w:p w:rsidR="00812043" w:rsidRPr="00812043" w:rsidRDefault="00812043" w:rsidP="00812043">
      <w:pPr>
        <w:pStyle w:val="Sansinterligne"/>
        <w:jc w:val="center"/>
        <w:rPr>
          <w:rFonts w:ascii="Times New Roman" w:hAnsi="Times New Roman" w:cs="Times New Roman"/>
          <w:b/>
          <w:sz w:val="48"/>
          <w:szCs w:val="48"/>
          <w:lang w:val="de-DE" w:eastAsia="de-DE"/>
        </w:rPr>
      </w:pPr>
      <w:r w:rsidRPr="00812043">
        <w:rPr>
          <w:rFonts w:ascii="Times New Roman" w:hAnsi="Times New Roman" w:cs="Times New Roman"/>
          <w:b/>
          <w:sz w:val="48"/>
          <w:szCs w:val="48"/>
          <w:lang w:val="de-DE" w:eastAsia="de-DE"/>
        </w:rPr>
        <w:t>Révision : 20160613</w:t>
      </w:r>
    </w:p>
    <w:p w:rsidR="00855E0E" w:rsidRDefault="00954A2D" w:rsidP="00855E0E">
      <w:pPr>
        <w:spacing w:after="240" w:line="240" w:lineRule="auto"/>
        <w:rPr>
          <w:rFonts w:ascii="Times New Roman" w:eastAsia="Times New Roman" w:hAnsi="Times New Roman" w:cs="Times New Roman"/>
          <w:sz w:val="27"/>
          <w:szCs w:val="27"/>
        </w:rPr>
      </w:pP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r w:rsidRPr="00954A2D">
        <w:rPr>
          <w:rFonts w:ascii="Times New Roman" w:eastAsia="Times New Roman" w:hAnsi="Times New Roman" w:cs="Times New Roman"/>
          <w:sz w:val="24"/>
          <w:szCs w:val="24"/>
        </w:rPr>
        <w:br/>
      </w:r>
      <w:bookmarkStart w:id="0" w:name="1_Introduction"/>
      <w:bookmarkEnd w:id="0"/>
    </w:p>
    <w:sdt>
      <w:sdtPr>
        <w:rPr>
          <w:rFonts w:asciiTheme="minorHAnsi" w:eastAsiaTheme="minorHAnsi" w:hAnsiTheme="minorHAnsi" w:cstheme="minorBidi"/>
          <w:b w:val="0"/>
          <w:bCs w:val="0"/>
          <w:color w:val="auto"/>
          <w:sz w:val="22"/>
          <w:szCs w:val="22"/>
        </w:rPr>
        <w:id w:val="1119025557"/>
        <w:docPartObj>
          <w:docPartGallery w:val="Table of Contents"/>
          <w:docPartUnique/>
        </w:docPartObj>
      </w:sdtPr>
      <w:sdtEndPr>
        <w:rPr>
          <w:noProof/>
        </w:rPr>
      </w:sdtEndPr>
      <w:sdtContent>
        <w:p w:rsidR="00964943" w:rsidRDefault="00661C27">
          <w:pPr>
            <w:pStyle w:val="En-ttedetabledesmatires"/>
          </w:pPr>
          <w:r>
            <w:t>Tableu</w:t>
          </w:r>
          <w:r w:rsidR="00964943">
            <w:t xml:space="preserve"> </w:t>
          </w:r>
          <w:r>
            <w:t>des</w:t>
          </w:r>
          <w:r w:rsidR="00964943">
            <w:t xml:space="preserve"> </w:t>
          </w:r>
          <w:r>
            <w:rPr>
              <w:rStyle w:val="highlighted"/>
            </w:rPr>
            <w:t>matières</w:t>
          </w:r>
        </w:p>
        <w:p w:rsidR="000A1E57" w:rsidRDefault="00964943">
          <w:pPr>
            <w:pStyle w:val="TM1"/>
            <w:tabs>
              <w:tab w:val="right" w:leader="dot" w:pos="9350"/>
            </w:tabs>
            <w:rPr>
              <w:rFonts w:eastAsiaTheme="minorEastAsia"/>
              <w:noProof/>
              <w:lang w:val="de-DE" w:eastAsia="de-DE"/>
            </w:rPr>
          </w:pPr>
          <w:r>
            <w:fldChar w:fldCharType="begin"/>
          </w:r>
          <w:r>
            <w:instrText xml:space="preserve"> TOC \o "1-3" \h \z \u </w:instrText>
          </w:r>
          <w:r>
            <w:fldChar w:fldCharType="separate"/>
          </w:r>
          <w:hyperlink w:anchor="_Toc475040856" w:history="1">
            <w:r w:rsidR="000A1E57" w:rsidRPr="000A63D4">
              <w:rPr>
                <w:rStyle w:val="Lienhypertexte"/>
                <w:rFonts w:eastAsia="Times New Roman"/>
                <w:noProof/>
              </w:rPr>
              <w:t xml:space="preserve">I. </w:t>
            </w:r>
            <w:r w:rsidR="000A1E57" w:rsidRPr="000A63D4">
              <w:rPr>
                <w:rStyle w:val="Lienhypertexte"/>
                <w:rFonts w:eastAsia="Times New Roman"/>
                <w:noProof/>
                <w:lang w:val="fr-FR"/>
              </w:rPr>
              <w:t>Introduction</w:t>
            </w:r>
            <w:r w:rsidR="000A1E57">
              <w:rPr>
                <w:noProof/>
                <w:webHidden/>
              </w:rPr>
              <w:tab/>
            </w:r>
            <w:r w:rsidR="000A1E57">
              <w:rPr>
                <w:noProof/>
                <w:webHidden/>
              </w:rPr>
              <w:fldChar w:fldCharType="begin"/>
            </w:r>
            <w:r w:rsidR="000A1E57">
              <w:rPr>
                <w:noProof/>
                <w:webHidden/>
              </w:rPr>
              <w:instrText xml:space="preserve"> PAGEREF _Toc475040856 \h </w:instrText>
            </w:r>
            <w:r w:rsidR="000A1E57">
              <w:rPr>
                <w:noProof/>
                <w:webHidden/>
              </w:rPr>
            </w:r>
            <w:r w:rsidR="000A1E57">
              <w:rPr>
                <w:noProof/>
                <w:webHidden/>
              </w:rPr>
              <w:fldChar w:fldCharType="separate"/>
            </w:r>
            <w:r w:rsidR="000A1E57">
              <w:rPr>
                <w:noProof/>
                <w:webHidden/>
              </w:rPr>
              <w:t>3</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57" w:history="1">
            <w:r w:rsidR="000A1E57" w:rsidRPr="000A63D4">
              <w:rPr>
                <w:rStyle w:val="Lienhypertexte"/>
                <w:rFonts w:ascii="Calibri Light" w:hAnsi="Calibri Light" w:cs="Calibri Light"/>
                <w:noProof/>
                <w:color w:val="0000BF" w:themeColor="hyperlink" w:themeShade="BF"/>
              </w:rPr>
              <w:t xml:space="preserve">A. </w:t>
            </w:r>
            <w:r w:rsidR="000A1E57" w:rsidRPr="000A63D4">
              <w:rPr>
                <w:rStyle w:val="Lienhypertexte"/>
                <w:rFonts w:ascii="Calibri Light" w:hAnsi="Calibri Light" w:cs="Calibri Light"/>
                <w:noProof/>
                <w:color w:val="0000BF" w:themeColor="hyperlink" w:themeShade="BF"/>
                <w:lang w:val="fr-FR"/>
              </w:rPr>
              <w:t>Avant-propos</w:t>
            </w:r>
            <w:r w:rsidR="000A1E57">
              <w:rPr>
                <w:noProof/>
                <w:webHidden/>
              </w:rPr>
              <w:tab/>
            </w:r>
            <w:r w:rsidR="000A1E57">
              <w:rPr>
                <w:noProof/>
                <w:webHidden/>
              </w:rPr>
              <w:fldChar w:fldCharType="begin"/>
            </w:r>
            <w:r w:rsidR="000A1E57">
              <w:rPr>
                <w:noProof/>
                <w:webHidden/>
              </w:rPr>
              <w:instrText xml:space="preserve"> PAGEREF _Toc475040857 \h </w:instrText>
            </w:r>
            <w:r w:rsidR="000A1E57">
              <w:rPr>
                <w:noProof/>
                <w:webHidden/>
              </w:rPr>
            </w:r>
            <w:r w:rsidR="000A1E57">
              <w:rPr>
                <w:noProof/>
                <w:webHidden/>
              </w:rPr>
              <w:fldChar w:fldCharType="separate"/>
            </w:r>
            <w:r w:rsidR="000A1E57">
              <w:rPr>
                <w:noProof/>
                <w:webHidden/>
              </w:rPr>
              <w:t>3</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58" w:history="1">
            <w:r w:rsidR="000A1E57" w:rsidRPr="000A63D4">
              <w:rPr>
                <w:rStyle w:val="Lienhypertexte"/>
                <w:rFonts w:ascii="Calibri Light" w:hAnsi="Calibri Light" w:cs="Calibri Light"/>
                <w:noProof/>
                <w:color w:val="0000BF" w:themeColor="hyperlink" w:themeShade="BF"/>
              </w:rPr>
              <w:t xml:space="preserve">B. </w:t>
            </w:r>
            <w:r w:rsidR="000A1E57" w:rsidRPr="000A63D4">
              <w:rPr>
                <w:rStyle w:val="Lienhypertexte"/>
                <w:rFonts w:ascii="Calibri Light" w:hAnsi="Calibri Light" w:cs="Calibri Light"/>
                <w:noProof/>
                <w:color w:val="0000BF" w:themeColor="hyperlink" w:themeShade="BF"/>
                <w:lang w:val="fr-FR"/>
              </w:rPr>
              <w:t>Conformité aux exigences européennes</w:t>
            </w:r>
            <w:r w:rsidR="000A1E57">
              <w:rPr>
                <w:noProof/>
                <w:webHidden/>
              </w:rPr>
              <w:tab/>
            </w:r>
            <w:r w:rsidR="000A1E57">
              <w:rPr>
                <w:noProof/>
                <w:webHidden/>
              </w:rPr>
              <w:fldChar w:fldCharType="begin"/>
            </w:r>
            <w:r w:rsidR="000A1E57">
              <w:rPr>
                <w:noProof/>
                <w:webHidden/>
              </w:rPr>
              <w:instrText xml:space="preserve"> PAGEREF _Toc475040858 \h </w:instrText>
            </w:r>
            <w:r w:rsidR="000A1E57">
              <w:rPr>
                <w:noProof/>
                <w:webHidden/>
              </w:rPr>
            </w:r>
            <w:r w:rsidR="000A1E57">
              <w:rPr>
                <w:noProof/>
                <w:webHidden/>
              </w:rPr>
              <w:fldChar w:fldCharType="separate"/>
            </w:r>
            <w:r w:rsidR="000A1E57">
              <w:rPr>
                <w:noProof/>
                <w:webHidden/>
              </w:rPr>
              <w:t>4</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59" w:history="1">
            <w:r w:rsidR="000A1E57" w:rsidRPr="000A63D4">
              <w:rPr>
                <w:rStyle w:val="Lienhypertexte"/>
                <w:rFonts w:ascii="Calibri Light" w:hAnsi="Calibri Light" w:cs="Calibri Light"/>
                <w:noProof/>
                <w:color w:val="0000BF" w:themeColor="hyperlink" w:themeShade="BF"/>
              </w:rPr>
              <w:t>C. Instructions de sécurité</w:t>
            </w:r>
            <w:r w:rsidR="000A1E57">
              <w:rPr>
                <w:noProof/>
                <w:webHidden/>
              </w:rPr>
              <w:tab/>
            </w:r>
            <w:r w:rsidR="000A1E57">
              <w:rPr>
                <w:noProof/>
                <w:webHidden/>
              </w:rPr>
              <w:fldChar w:fldCharType="begin"/>
            </w:r>
            <w:r w:rsidR="000A1E57">
              <w:rPr>
                <w:noProof/>
                <w:webHidden/>
              </w:rPr>
              <w:instrText xml:space="preserve"> PAGEREF _Toc475040859 \h </w:instrText>
            </w:r>
            <w:r w:rsidR="000A1E57">
              <w:rPr>
                <w:noProof/>
                <w:webHidden/>
              </w:rPr>
            </w:r>
            <w:r w:rsidR="000A1E57">
              <w:rPr>
                <w:noProof/>
                <w:webHidden/>
              </w:rPr>
              <w:fldChar w:fldCharType="separate"/>
            </w:r>
            <w:r w:rsidR="000A1E57">
              <w:rPr>
                <w:noProof/>
                <w:webHidden/>
              </w:rPr>
              <w:t>4</w:t>
            </w:r>
            <w:r w:rsidR="000A1E57">
              <w:rPr>
                <w:noProof/>
                <w:webHidden/>
              </w:rPr>
              <w:fldChar w:fldCharType="end"/>
            </w:r>
          </w:hyperlink>
        </w:p>
        <w:p w:rsidR="000A1E57" w:rsidRDefault="00753F43">
          <w:pPr>
            <w:pStyle w:val="TM1"/>
            <w:tabs>
              <w:tab w:val="right" w:leader="dot" w:pos="9350"/>
            </w:tabs>
            <w:rPr>
              <w:rFonts w:eastAsiaTheme="minorEastAsia"/>
              <w:noProof/>
              <w:lang w:val="de-DE" w:eastAsia="de-DE"/>
            </w:rPr>
          </w:pPr>
          <w:hyperlink w:anchor="_Toc475040860" w:history="1">
            <w:r w:rsidR="000A1E57" w:rsidRPr="000A63D4">
              <w:rPr>
                <w:rStyle w:val="Lienhypertexte"/>
                <w:noProof/>
              </w:rPr>
              <w:t>II. Généralités</w:t>
            </w:r>
            <w:r w:rsidR="000A1E57">
              <w:rPr>
                <w:noProof/>
                <w:webHidden/>
              </w:rPr>
              <w:tab/>
            </w:r>
            <w:r w:rsidR="000A1E57">
              <w:rPr>
                <w:noProof/>
                <w:webHidden/>
              </w:rPr>
              <w:fldChar w:fldCharType="begin"/>
            </w:r>
            <w:r w:rsidR="000A1E57">
              <w:rPr>
                <w:noProof/>
                <w:webHidden/>
              </w:rPr>
              <w:instrText xml:space="preserve"> PAGEREF _Toc475040860 \h </w:instrText>
            </w:r>
            <w:r w:rsidR="000A1E57">
              <w:rPr>
                <w:noProof/>
                <w:webHidden/>
              </w:rPr>
            </w:r>
            <w:r w:rsidR="000A1E57">
              <w:rPr>
                <w:noProof/>
                <w:webHidden/>
              </w:rPr>
              <w:fldChar w:fldCharType="separate"/>
            </w:r>
            <w:r w:rsidR="000A1E57">
              <w:rPr>
                <w:noProof/>
                <w:webHidden/>
              </w:rPr>
              <w:t>5</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61" w:history="1">
            <w:r w:rsidR="000A1E57" w:rsidRPr="000A63D4">
              <w:rPr>
                <w:rStyle w:val="Lienhypertexte"/>
                <w:rFonts w:ascii="Calibri Light" w:hAnsi="Calibri Light" w:cs="Calibri Light"/>
                <w:noProof/>
                <w:color w:val="0000BF" w:themeColor="hyperlink" w:themeShade="BF"/>
              </w:rPr>
              <w:t>A. Spécifications</w:t>
            </w:r>
            <w:r w:rsidR="000A1E57">
              <w:rPr>
                <w:noProof/>
                <w:webHidden/>
              </w:rPr>
              <w:tab/>
            </w:r>
            <w:r w:rsidR="000A1E57">
              <w:rPr>
                <w:noProof/>
                <w:webHidden/>
              </w:rPr>
              <w:fldChar w:fldCharType="begin"/>
            </w:r>
            <w:r w:rsidR="000A1E57">
              <w:rPr>
                <w:noProof/>
                <w:webHidden/>
              </w:rPr>
              <w:instrText xml:space="preserve"> PAGEREF _Toc475040861 \h </w:instrText>
            </w:r>
            <w:r w:rsidR="000A1E57">
              <w:rPr>
                <w:noProof/>
                <w:webHidden/>
              </w:rPr>
            </w:r>
            <w:r w:rsidR="000A1E57">
              <w:rPr>
                <w:noProof/>
                <w:webHidden/>
              </w:rPr>
              <w:fldChar w:fldCharType="separate"/>
            </w:r>
            <w:r w:rsidR="000A1E57">
              <w:rPr>
                <w:noProof/>
                <w:webHidden/>
              </w:rPr>
              <w:t>5</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62" w:history="1">
            <w:r w:rsidR="000A1E57" w:rsidRPr="000A63D4">
              <w:rPr>
                <w:rStyle w:val="Lienhypertexte"/>
                <w:rFonts w:ascii="Calibri Light" w:hAnsi="Calibri Light" w:cs="Calibri Light"/>
                <w:noProof/>
                <w:color w:val="0000BF" w:themeColor="hyperlink" w:themeShade="BF"/>
              </w:rPr>
              <w:t>B. Pilote logiciel</w:t>
            </w:r>
            <w:r w:rsidR="000A1E57">
              <w:rPr>
                <w:noProof/>
                <w:webHidden/>
              </w:rPr>
              <w:tab/>
            </w:r>
            <w:r w:rsidR="000A1E57">
              <w:rPr>
                <w:noProof/>
                <w:webHidden/>
              </w:rPr>
              <w:fldChar w:fldCharType="begin"/>
            </w:r>
            <w:r w:rsidR="000A1E57">
              <w:rPr>
                <w:noProof/>
                <w:webHidden/>
              </w:rPr>
              <w:instrText xml:space="preserve"> PAGEREF _Toc475040862 \h </w:instrText>
            </w:r>
            <w:r w:rsidR="000A1E57">
              <w:rPr>
                <w:noProof/>
                <w:webHidden/>
              </w:rPr>
            </w:r>
            <w:r w:rsidR="000A1E57">
              <w:rPr>
                <w:noProof/>
                <w:webHidden/>
              </w:rPr>
              <w:fldChar w:fldCharType="separate"/>
            </w:r>
            <w:r w:rsidR="000A1E57">
              <w:rPr>
                <w:noProof/>
                <w:webHidden/>
              </w:rPr>
              <w:t>6</w:t>
            </w:r>
            <w:r w:rsidR="000A1E57">
              <w:rPr>
                <w:noProof/>
                <w:webHidden/>
              </w:rPr>
              <w:fldChar w:fldCharType="end"/>
            </w:r>
          </w:hyperlink>
        </w:p>
        <w:p w:rsidR="000A1E57" w:rsidRDefault="00753F43">
          <w:pPr>
            <w:pStyle w:val="TM1"/>
            <w:tabs>
              <w:tab w:val="right" w:leader="dot" w:pos="9350"/>
            </w:tabs>
            <w:rPr>
              <w:rFonts w:eastAsiaTheme="minorEastAsia"/>
              <w:noProof/>
              <w:lang w:val="de-DE" w:eastAsia="de-DE"/>
            </w:rPr>
          </w:pPr>
          <w:hyperlink w:anchor="_Toc475040863" w:history="1">
            <w:r w:rsidR="000A1E57" w:rsidRPr="000A63D4">
              <w:rPr>
                <w:rStyle w:val="Lienhypertexte"/>
                <w:noProof/>
              </w:rPr>
              <w:t>III. Configuration</w:t>
            </w:r>
            <w:r w:rsidR="000A1E57">
              <w:rPr>
                <w:noProof/>
                <w:webHidden/>
              </w:rPr>
              <w:tab/>
            </w:r>
            <w:r w:rsidR="000A1E57">
              <w:rPr>
                <w:noProof/>
                <w:webHidden/>
              </w:rPr>
              <w:fldChar w:fldCharType="begin"/>
            </w:r>
            <w:r w:rsidR="000A1E57">
              <w:rPr>
                <w:noProof/>
                <w:webHidden/>
              </w:rPr>
              <w:instrText xml:space="preserve"> PAGEREF _Toc475040863 \h </w:instrText>
            </w:r>
            <w:r w:rsidR="000A1E57">
              <w:rPr>
                <w:noProof/>
                <w:webHidden/>
              </w:rPr>
            </w:r>
            <w:r w:rsidR="000A1E57">
              <w:rPr>
                <w:noProof/>
                <w:webHidden/>
              </w:rPr>
              <w:fldChar w:fldCharType="separate"/>
            </w:r>
            <w:r w:rsidR="000A1E57">
              <w:rPr>
                <w:noProof/>
                <w:webHidden/>
              </w:rPr>
              <w:t>6</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64" w:history="1">
            <w:r w:rsidR="000A1E57" w:rsidRPr="000A63D4">
              <w:rPr>
                <w:rStyle w:val="Lienhypertexte"/>
                <w:rFonts w:ascii="Calibri Light" w:hAnsi="Calibri Light" w:cs="Calibri Light"/>
                <w:noProof/>
                <w:color w:val="0000BF" w:themeColor="hyperlink" w:themeShade="BF"/>
              </w:rPr>
              <w:t>A. Déballage</w:t>
            </w:r>
            <w:r w:rsidR="000A1E57">
              <w:rPr>
                <w:noProof/>
                <w:webHidden/>
              </w:rPr>
              <w:tab/>
            </w:r>
            <w:r w:rsidR="000A1E57">
              <w:rPr>
                <w:noProof/>
                <w:webHidden/>
              </w:rPr>
              <w:fldChar w:fldCharType="begin"/>
            </w:r>
            <w:r w:rsidR="000A1E57">
              <w:rPr>
                <w:noProof/>
                <w:webHidden/>
              </w:rPr>
              <w:instrText xml:space="preserve"> PAGEREF _Toc475040864 \h </w:instrText>
            </w:r>
            <w:r w:rsidR="000A1E57">
              <w:rPr>
                <w:noProof/>
                <w:webHidden/>
              </w:rPr>
            </w:r>
            <w:r w:rsidR="000A1E57">
              <w:rPr>
                <w:noProof/>
                <w:webHidden/>
              </w:rPr>
              <w:fldChar w:fldCharType="separate"/>
            </w:r>
            <w:r w:rsidR="000A1E57">
              <w:rPr>
                <w:noProof/>
                <w:webHidden/>
              </w:rPr>
              <w:t>6</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65" w:history="1">
            <w:r w:rsidR="000A1E57" w:rsidRPr="000A63D4">
              <w:rPr>
                <w:rStyle w:val="Lienhypertexte"/>
                <w:rFonts w:ascii="Calibri Light" w:hAnsi="Calibri Light" w:cs="Calibri Light"/>
                <w:noProof/>
                <w:color w:val="0000BF" w:themeColor="hyperlink" w:themeShade="BF"/>
              </w:rPr>
              <w:t>B. L’arrière le passage du papier extension et capot</w:t>
            </w:r>
            <w:r w:rsidR="000A1E57">
              <w:rPr>
                <w:noProof/>
                <w:webHidden/>
              </w:rPr>
              <w:tab/>
            </w:r>
            <w:r w:rsidR="000A1E57">
              <w:rPr>
                <w:noProof/>
                <w:webHidden/>
              </w:rPr>
              <w:fldChar w:fldCharType="begin"/>
            </w:r>
            <w:r w:rsidR="000A1E57">
              <w:rPr>
                <w:noProof/>
                <w:webHidden/>
              </w:rPr>
              <w:instrText xml:space="preserve"> PAGEREF _Toc475040865 \h </w:instrText>
            </w:r>
            <w:r w:rsidR="000A1E57">
              <w:rPr>
                <w:noProof/>
                <w:webHidden/>
              </w:rPr>
            </w:r>
            <w:r w:rsidR="000A1E57">
              <w:rPr>
                <w:noProof/>
                <w:webHidden/>
              </w:rPr>
              <w:fldChar w:fldCharType="separate"/>
            </w:r>
            <w:r w:rsidR="000A1E57">
              <w:rPr>
                <w:noProof/>
                <w:webHidden/>
              </w:rPr>
              <w:t>6</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66" w:history="1">
            <w:r w:rsidR="000A1E57" w:rsidRPr="000A63D4">
              <w:rPr>
                <w:rStyle w:val="Lienhypertexte"/>
                <w:rFonts w:ascii="Calibri Light" w:hAnsi="Calibri Light" w:cs="Calibri Light"/>
                <w:noProof/>
                <w:color w:val="0000BF" w:themeColor="hyperlink" w:themeShade="BF"/>
                <w:lang w:val="de-DE"/>
              </w:rPr>
              <w:t>C. Insertion du plateau de réception des feuilles</w:t>
            </w:r>
            <w:r w:rsidR="000A1E57">
              <w:rPr>
                <w:noProof/>
                <w:webHidden/>
              </w:rPr>
              <w:tab/>
            </w:r>
            <w:r w:rsidR="000A1E57">
              <w:rPr>
                <w:noProof/>
                <w:webHidden/>
              </w:rPr>
              <w:fldChar w:fldCharType="begin"/>
            </w:r>
            <w:r w:rsidR="000A1E57">
              <w:rPr>
                <w:noProof/>
                <w:webHidden/>
              </w:rPr>
              <w:instrText xml:space="preserve"> PAGEREF _Toc475040866 \h </w:instrText>
            </w:r>
            <w:r w:rsidR="000A1E57">
              <w:rPr>
                <w:noProof/>
                <w:webHidden/>
              </w:rPr>
            </w:r>
            <w:r w:rsidR="000A1E57">
              <w:rPr>
                <w:noProof/>
                <w:webHidden/>
              </w:rPr>
              <w:fldChar w:fldCharType="separate"/>
            </w:r>
            <w:r w:rsidR="000A1E57">
              <w:rPr>
                <w:noProof/>
                <w:webHidden/>
              </w:rPr>
              <w:t>7</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67" w:history="1">
            <w:r w:rsidR="000A1E57" w:rsidRPr="000A63D4">
              <w:rPr>
                <w:rStyle w:val="Lienhypertexte"/>
                <w:rFonts w:ascii="Calibri Light" w:hAnsi="Calibri Light" w:cs="Calibri Light"/>
                <w:noProof/>
                <w:color w:val="0000BF" w:themeColor="hyperlink" w:themeShade="BF"/>
              </w:rPr>
              <w:t>D. Branchement du câble électrique</w:t>
            </w:r>
            <w:r w:rsidR="000A1E57">
              <w:rPr>
                <w:noProof/>
                <w:webHidden/>
              </w:rPr>
              <w:tab/>
            </w:r>
            <w:r w:rsidR="000A1E57">
              <w:rPr>
                <w:noProof/>
                <w:webHidden/>
              </w:rPr>
              <w:fldChar w:fldCharType="begin"/>
            </w:r>
            <w:r w:rsidR="000A1E57">
              <w:rPr>
                <w:noProof/>
                <w:webHidden/>
              </w:rPr>
              <w:instrText xml:space="preserve"> PAGEREF _Toc475040867 \h </w:instrText>
            </w:r>
            <w:r w:rsidR="000A1E57">
              <w:rPr>
                <w:noProof/>
                <w:webHidden/>
              </w:rPr>
            </w:r>
            <w:r w:rsidR="000A1E57">
              <w:rPr>
                <w:noProof/>
                <w:webHidden/>
              </w:rPr>
              <w:fldChar w:fldCharType="separate"/>
            </w:r>
            <w:r w:rsidR="000A1E57">
              <w:rPr>
                <w:noProof/>
                <w:webHidden/>
              </w:rPr>
              <w:t>7</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68" w:history="1">
            <w:r w:rsidR="000A1E57" w:rsidRPr="000A63D4">
              <w:rPr>
                <w:rStyle w:val="Lienhypertexte"/>
                <w:rFonts w:ascii="Calibri Light" w:hAnsi="Calibri Light" w:cs="Calibri Light"/>
                <w:noProof/>
                <w:color w:val="0000BF" w:themeColor="hyperlink" w:themeShade="BF"/>
              </w:rPr>
              <w:t>E. Cartouches d’encre</w:t>
            </w:r>
            <w:r w:rsidR="000A1E57">
              <w:rPr>
                <w:noProof/>
                <w:webHidden/>
              </w:rPr>
              <w:tab/>
            </w:r>
            <w:r w:rsidR="000A1E57">
              <w:rPr>
                <w:noProof/>
                <w:webHidden/>
              </w:rPr>
              <w:fldChar w:fldCharType="begin"/>
            </w:r>
            <w:r w:rsidR="000A1E57">
              <w:rPr>
                <w:noProof/>
                <w:webHidden/>
              </w:rPr>
              <w:instrText xml:space="preserve"> PAGEREF _Toc475040868 \h </w:instrText>
            </w:r>
            <w:r w:rsidR="000A1E57">
              <w:rPr>
                <w:noProof/>
                <w:webHidden/>
              </w:rPr>
            </w:r>
            <w:r w:rsidR="000A1E57">
              <w:rPr>
                <w:noProof/>
                <w:webHidden/>
              </w:rPr>
              <w:fldChar w:fldCharType="separate"/>
            </w:r>
            <w:r w:rsidR="000A1E57">
              <w:rPr>
                <w:noProof/>
                <w:webHidden/>
              </w:rPr>
              <w:t>9</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69" w:history="1">
            <w:r w:rsidR="000A1E57" w:rsidRPr="000A63D4">
              <w:rPr>
                <w:rStyle w:val="Lienhypertexte"/>
                <w:rFonts w:ascii="Calibri Light" w:hAnsi="Calibri Light" w:cs="Calibri Light"/>
                <w:noProof/>
                <w:color w:val="0000BF" w:themeColor="hyperlink" w:themeShade="BF"/>
              </w:rPr>
              <w:t xml:space="preserve">F. </w:t>
            </w:r>
            <w:r w:rsidR="000A1E57" w:rsidRPr="000A63D4">
              <w:rPr>
                <w:rStyle w:val="Lienhypertexte"/>
                <w:rFonts w:ascii="Calibri Light" w:hAnsi="Calibri Light" w:cs="Calibri Light"/>
                <w:noProof/>
                <w:color w:val="0000BF" w:themeColor="hyperlink" w:themeShade="BF"/>
                <w:lang w:val="fr-FR"/>
              </w:rPr>
              <w:t>Alignement</w:t>
            </w:r>
            <w:r w:rsidR="000A1E57">
              <w:rPr>
                <w:noProof/>
                <w:webHidden/>
              </w:rPr>
              <w:tab/>
            </w:r>
            <w:r w:rsidR="000A1E57">
              <w:rPr>
                <w:noProof/>
                <w:webHidden/>
              </w:rPr>
              <w:fldChar w:fldCharType="begin"/>
            </w:r>
            <w:r w:rsidR="000A1E57">
              <w:rPr>
                <w:noProof/>
                <w:webHidden/>
              </w:rPr>
              <w:instrText xml:space="preserve"> PAGEREF _Toc475040869 \h </w:instrText>
            </w:r>
            <w:r w:rsidR="000A1E57">
              <w:rPr>
                <w:noProof/>
                <w:webHidden/>
              </w:rPr>
            </w:r>
            <w:r w:rsidR="000A1E57">
              <w:rPr>
                <w:noProof/>
                <w:webHidden/>
              </w:rPr>
              <w:fldChar w:fldCharType="separate"/>
            </w:r>
            <w:r w:rsidR="000A1E57">
              <w:rPr>
                <w:noProof/>
                <w:webHidden/>
              </w:rPr>
              <w:t>9</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70" w:history="1">
            <w:r w:rsidR="000A1E57" w:rsidRPr="000A63D4">
              <w:rPr>
                <w:rStyle w:val="Lienhypertexte"/>
                <w:rFonts w:ascii="Calibri Light" w:hAnsi="Calibri Light" w:cs="Calibri Light"/>
                <w:noProof/>
                <w:color w:val="0000BF" w:themeColor="hyperlink" w:themeShade="BF"/>
                <w:lang w:val="fr-FR"/>
              </w:rPr>
              <w:t>G. Installation des logiciels</w:t>
            </w:r>
            <w:r w:rsidR="000A1E57">
              <w:rPr>
                <w:noProof/>
                <w:webHidden/>
              </w:rPr>
              <w:tab/>
            </w:r>
            <w:r w:rsidR="000A1E57">
              <w:rPr>
                <w:noProof/>
                <w:webHidden/>
              </w:rPr>
              <w:fldChar w:fldCharType="begin"/>
            </w:r>
            <w:r w:rsidR="000A1E57">
              <w:rPr>
                <w:noProof/>
                <w:webHidden/>
              </w:rPr>
              <w:instrText xml:space="preserve"> PAGEREF _Toc475040870 \h </w:instrText>
            </w:r>
            <w:r w:rsidR="000A1E57">
              <w:rPr>
                <w:noProof/>
                <w:webHidden/>
              </w:rPr>
            </w:r>
            <w:r w:rsidR="000A1E57">
              <w:rPr>
                <w:noProof/>
                <w:webHidden/>
              </w:rPr>
              <w:fldChar w:fldCharType="separate"/>
            </w:r>
            <w:r w:rsidR="000A1E57">
              <w:rPr>
                <w:noProof/>
                <w:webHidden/>
              </w:rPr>
              <w:t>9</w:t>
            </w:r>
            <w:r w:rsidR="000A1E57">
              <w:rPr>
                <w:noProof/>
                <w:webHidden/>
              </w:rPr>
              <w:fldChar w:fldCharType="end"/>
            </w:r>
          </w:hyperlink>
        </w:p>
        <w:p w:rsidR="000A1E57" w:rsidRDefault="00753F43">
          <w:pPr>
            <w:pStyle w:val="TM1"/>
            <w:tabs>
              <w:tab w:val="right" w:leader="dot" w:pos="9350"/>
            </w:tabs>
            <w:rPr>
              <w:rFonts w:eastAsiaTheme="minorEastAsia"/>
              <w:noProof/>
              <w:lang w:val="de-DE" w:eastAsia="de-DE"/>
            </w:rPr>
          </w:pPr>
          <w:hyperlink w:anchor="_Toc475040871" w:history="1">
            <w:r w:rsidR="000A1E57" w:rsidRPr="000A63D4">
              <w:rPr>
                <w:rStyle w:val="Lienhypertexte"/>
                <w:rFonts w:eastAsia="Times New Roman"/>
                <w:noProof/>
                <w:lang w:val="fr-FR"/>
              </w:rPr>
              <w:t>IV. Propriétés de l’imprimante</w:t>
            </w:r>
            <w:r w:rsidR="000A1E57">
              <w:rPr>
                <w:noProof/>
                <w:webHidden/>
              </w:rPr>
              <w:tab/>
            </w:r>
            <w:r w:rsidR="000A1E57">
              <w:rPr>
                <w:noProof/>
                <w:webHidden/>
              </w:rPr>
              <w:fldChar w:fldCharType="begin"/>
            </w:r>
            <w:r w:rsidR="000A1E57">
              <w:rPr>
                <w:noProof/>
                <w:webHidden/>
              </w:rPr>
              <w:instrText xml:space="preserve"> PAGEREF _Toc475040871 \h </w:instrText>
            </w:r>
            <w:r w:rsidR="000A1E57">
              <w:rPr>
                <w:noProof/>
                <w:webHidden/>
              </w:rPr>
            </w:r>
            <w:r w:rsidR="000A1E57">
              <w:rPr>
                <w:noProof/>
                <w:webHidden/>
              </w:rPr>
              <w:fldChar w:fldCharType="separate"/>
            </w:r>
            <w:r w:rsidR="000A1E57">
              <w:rPr>
                <w:noProof/>
                <w:webHidden/>
              </w:rPr>
              <w:t>10</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72" w:history="1">
            <w:r w:rsidR="000A1E57" w:rsidRPr="000A63D4">
              <w:rPr>
                <w:rStyle w:val="Lienhypertexte"/>
                <w:rFonts w:ascii="Calibri Light" w:hAnsi="Calibri Light" w:cs="Calibri Light"/>
                <w:noProof/>
                <w:color w:val="0000BF" w:themeColor="hyperlink" w:themeShade="BF"/>
              </w:rPr>
              <w:t>A. Introduction</w:t>
            </w:r>
            <w:r w:rsidR="000A1E57">
              <w:rPr>
                <w:noProof/>
                <w:webHidden/>
              </w:rPr>
              <w:tab/>
            </w:r>
            <w:r w:rsidR="000A1E57">
              <w:rPr>
                <w:noProof/>
                <w:webHidden/>
              </w:rPr>
              <w:fldChar w:fldCharType="begin"/>
            </w:r>
            <w:r w:rsidR="000A1E57">
              <w:rPr>
                <w:noProof/>
                <w:webHidden/>
              </w:rPr>
              <w:instrText xml:space="preserve"> PAGEREF _Toc475040872 \h </w:instrText>
            </w:r>
            <w:r w:rsidR="000A1E57">
              <w:rPr>
                <w:noProof/>
                <w:webHidden/>
              </w:rPr>
            </w:r>
            <w:r w:rsidR="000A1E57">
              <w:rPr>
                <w:noProof/>
                <w:webHidden/>
              </w:rPr>
              <w:fldChar w:fldCharType="separate"/>
            </w:r>
            <w:r w:rsidR="000A1E57">
              <w:rPr>
                <w:noProof/>
                <w:webHidden/>
              </w:rPr>
              <w:t>10</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73" w:history="1">
            <w:r w:rsidR="000A1E57" w:rsidRPr="000A63D4">
              <w:rPr>
                <w:rStyle w:val="Lienhypertexte"/>
                <w:rFonts w:ascii="Calibri Light" w:hAnsi="Calibri Light" w:cs="Calibri Light"/>
                <w:noProof/>
                <w:color w:val="0000BF" w:themeColor="hyperlink" w:themeShade="BF"/>
              </w:rPr>
              <w:t>B. Propriétés de l’imprimante</w:t>
            </w:r>
            <w:r w:rsidR="000A1E57">
              <w:rPr>
                <w:noProof/>
                <w:webHidden/>
              </w:rPr>
              <w:tab/>
            </w:r>
            <w:r w:rsidR="000A1E57">
              <w:rPr>
                <w:noProof/>
                <w:webHidden/>
              </w:rPr>
              <w:fldChar w:fldCharType="begin"/>
            </w:r>
            <w:r w:rsidR="000A1E57">
              <w:rPr>
                <w:noProof/>
                <w:webHidden/>
              </w:rPr>
              <w:instrText xml:space="preserve"> PAGEREF _Toc475040873 \h </w:instrText>
            </w:r>
            <w:r w:rsidR="000A1E57">
              <w:rPr>
                <w:noProof/>
                <w:webHidden/>
              </w:rPr>
            </w:r>
            <w:r w:rsidR="000A1E57">
              <w:rPr>
                <w:noProof/>
                <w:webHidden/>
              </w:rPr>
              <w:fldChar w:fldCharType="separate"/>
            </w:r>
            <w:r w:rsidR="000A1E57">
              <w:rPr>
                <w:noProof/>
                <w:webHidden/>
              </w:rPr>
              <w:t>10</w:t>
            </w:r>
            <w:r w:rsidR="000A1E57">
              <w:rPr>
                <w:noProof/>
                <w:webHidden/>
              </w:rPr>
              <w:fldChar w:fldCharType="end"/>
            </w:r>
          </w:hyperlink>
        </w:p>
        <w:p w:rsidR="000A1E57" w:rsidRDefault="00753F43">
          <w:pPr>
            <w:pStyle w:val="TM1"/>
            <w:tabs>
              <w:tab w:val="right" w:leader="dot" w:pos="9350"/>
            </w:tabs>
            <w:rPr>
              <w:rFonts w:eastAsiaTheme="minorEastAsia"/>
              <w:noProof/>
              <w:lang w:val="de-DE" w:eastAsia="de-DE"/>
            </w:rPr>
          </w:pPr>
          <w:hyperlink w:anchor="_Toc475040874" w:history="1">
            <w:r w:rsidR="000A1E57" w:rsidRPr="000A63D4">
              <w:rPr>
                <w:rStyle w:val="Lienhypertexte"/>
                <w:noProof/>
              </w:rPr>
              <w:t>V. Panneau de commandes</w:t>
            </w:r>
            <w:r w:rsidR="000A1E57">
              <w:rPr>
                <w:noProof/>
                <w:webHidden/>
              </w:rPr>
              <w:tab/>
            </w:r>
            <w:r w:rsidR="000A1E57">
              <w:rPr>
                <w:noProof/>
                <w:webHidden/>
              </w:rPr>
              <w:fldChar w:fldCharType="begin"/>
            </w:r>
            <w:r w:rsidR="000A1E57">
              <w:rPr>
                <w:noProof/>
                <w:webHidden/>
              </w:rPr>
              <w:instrText xml:space="preserve"> PAGEREF _Toc475040874 \h </w:instrText>
            </w:r>
            <w:r w:rsidR="000A1E57">
              <w:rPr>
                <w:noProof/>
                <w:webHidden/>
              </w:rPr>
            </w:r>
            <w:r w:rsidR="000A1E57">
              <w:rPr>
                <w:noProof/>
                <w:webHidden/>
              </w:rPr>
              <w:fldChar w:fldCharType="separate"/>
            </w:r>
            <w:r w:rsidR="000A1E57">
              <w:rPr>
                <w:noProof/>
                <w:webHidden/>
              </w:rPr>
              <w:t>21</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75" w:history="1">
            <w:r w:rsidR="000A1E57" w:rsidRPr="000A63D4">
              <w:rPr>
                <w:rStyle w:val="Lienhypertexte"/>
                <w:rFonts w:ascii="Calibri Light" w:hAnsi="Calibri Light" w:cs="Calibri Light"/>
                <w:noProof/>
                <w:color w:val="0000BF" w:themeColor="hyperlink" w:themeShade="BF"/>
              </w:rPr>
              <w:t>A. Functions</w:t>
            </w:r>
            <w:r w:rsidR="000A1E57">
              <w:rPr>
                <w:noProof/>
                <w:webHidden/>
              </w:rPr>
              <w:tab/>
            </w:r>
            <w:r w:rsidR="000A1E57">
              <w:rPr>
                <w:noProof/>
                <w:webHidden/>
              </w:rPr>
              <w:fldChar w:fldCharType="begin"/>
            </w:r>
            <w:r w:rsidR="000A1E57">
              <w:rPr>
                <w:noProof/>
                <w:webHidden/>
              </w:rPr>
              <w:instrText xml:space="preserve"> PAGEREF _Toc475040875 \h </w:instrText>
            </w:r>
            <w:r w:rsidR="000A1E57">
              <w:rPr>
                <w:noProof/>
                <w:webHidden/>
              </w:rPr>
            </w:r>
            <w:r w:rsidR="000A1E57">
              <w:rPr>
                <w:noProof/>
                <w:webHidden/>
              </w:rPr>
              <w:fldChar w:fldCharType="separate"/>
            </w:r>
            <w:r w:rsidR="000A1E57">
              <w:rPr>
                <w:noProof/>
                <w:webHidden/>
              </w:rPr>
              <w:t>21</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76" w:history="1">
            <w:r w:rsidR="000A1E57" w:rsidRPr="000A63D4">
              <w:rPr>
                <w:rStyle w:val="Lienhypertexte"/>
                <w:rFonts w:ascii="Calibri Light" w:hAnsi="Calibri Light" w:cs="Calibri Light"/>
                <w:noProof/>
                <w:color w:val="0000BF" w:themeColor="hyperlink" w:themeShade="BF"/>
              </w:rPr>
              <w:t>B. Témoins lumineux</w:t>
            </w:r>
            <w:r w:rsidR="000A1E57">
              <w:rPr>
                <w:noProof/>
                <w:webHidden/>
              </w:rPr>
              <w:tab/>
            </w:r>
            <w:r w:rsidR="000A1E57">
              <w:rPr>
                <w:noProof/>
                <w:webHidden/>
              </w:rPr>
              <w:fldChar w:fldCharType="begin"/>
            </w:r>
            <w:r w:rsidR="000A1E57">
              <w:rPr>
                <w:noProof/>
                <w:webHidden/>
              </w:rPr>
              <w:instrText xml:space="preserve"> PAGEREF _Toc475040876 \h </w:instrText>
            </w:r>
            <w:r w:rsidR="000A1E57">
              <w:rPr>
                <w:noProof/>
                <w:webHidden/>
              </w:rPr>
            </w:r>
            <w:r w:rsidR="000A1E57">
              <w:rPr>
                <w:noProof/>
                <w:webHidden/>
              </w:rPr>
              <w:fldChar w:fldCharType="separate"/>
            </w:r>
            <w:r w:rsidR="000A1E57">
              <w:rPr>
                <w:noProof/>
                <w:webHidden/>
              </w:rPr>
              <w:t>22</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77" w:history="1">
            <w:r w:rsidR="000A1E57" w:rsidRPr="000A63D4">
              <w:rPr>
                <w:rStyle w:val="Lienhypertexte"/>
                <w:rFonts w:ascii="Calibri Light" w:hAnsi="Calibri Light" w:cs="Calibri Light"/>
                <w:noProof/>
                <w:color w:val="0000BF" w:themeColor="hyperlink" w:themeShade="BF"/>
              </w:rPr>
              <w:t>C. Alertes sonores</w:t>
            </w:r>
            <w:r w:rsidR="000A1E57">
              <w:rPr>
                <w:noProof/>
                <w:webHidden/>
              </w:rPr>
              <w:tab/>
            </w:r>
            <w:r w:rsidR="000A1E57">
              <w:rPr>
                <w:noProof/>
                <w:webHidden/>
              </w:rPr>
              <w:fldChar w:fldCharType="begin"/>
            </w:r>
            <w:r w:rsidR="000A1E57">
              <w:rPr>
                <w:noProof/>
                <w:webHidden/>
              </w:rPr>
              <w:instrText xml:space="preserve"> PAGEREF _Toc475040877 \h </w:instrText>
            </w:r>
            <w:r w:rsidR="000A1E57">
              <w:rPr>
                <w:noProof/>
                <w:webHidden/>
              </w:rPr>
            </w:r>
            <w:r w:rsidR="000A1E57">
              <w:rPr>
                <w:noProof/>
                <w:webHidden/>
              </w:rPr>
              <w:fldChar w:fldCharType="separate"/>
            </w:r>
            <w:r w:rsidR="000A1E57">
              <w:rPr>
                <w:noProof/>
                <w:webHidden/>
              </w:rPr>
              <w:t>22</w:t>
            </w:r>
            <w:r w:rsidR="000A1E57">
              <w:rPr>
                <w:noProof/>
                <w:webHidden/>
              </w:rPr>
              <w:fldChar w:fldCharType="end"/>
            </w:r>
          </w:hyperlink>
        </w:p>
        <w:p w:rsidR="000A1E57" w:rsidRDefault="00753F43">
          <w:pPr>
            <w:pStyle w:val="TM1"/>
            <w:tabs>
              <w:tab w:val="right" w:leader="dot" w:pos="9350"/>
            </w:tabs>
            <w:rPr>
              <w:rFonts w:eastAsiaTheme="minorEastAsia"/>
              <w:noProof/>
              <w:lang w:val="de-DE" w:eastAsia="de-DE"/>
            </w:rPr>
          </w:pPr>
          <w:hyperlink w:anchor="_Toc475040878" w:history="1">
            <w:r w:rsidR="000A1E57" w:rsidRPr="000A63D4">
              <w:rPr>
                <w:rStyle w:val="Lienhypertexte"/>
                <w:noProof/>
              </w:rPr>
              <w:t>VI. Manipulation du papier</w:t>
            </w:r>
            <w:r w:rsidR="000A1E57">
              <w:rPr>
                <w:noProof/>
                <w:webHidden/>
              </w:rPr>
              <w:tab/>
            </w:r>
            <w:r w:rsidR="000A1E57">
              <w:rPr>
                <w:noProof/>
                <w:webHidden/>
              </w:rPr>
              <w:fldChar w:fldCharType="begin"/>
            </w:r>
            <w:r w:rsidR="000A1E57">
              <w:rPr>
                <w:noProof/>
                <w:webHidden/>
              </w:rPr>
              <w:instrText xml:space="preserve"> PAGEREF _Toc475040878 \h </w:instrText>
            </w:r>
            <w:r w:rsidR="000A1E57">
              <w:rPr>
                <w:noProof/>
                <w:webHidden/>
              </w:rPr>
            </w:r>
            <w:r w:rsidR="000A1E57">
              <w:rPr>
                <w:noProof/>
                <w:webHidden/>
              </w:rPr>
              <w:fldChar w:fldCharType="separate"/>
            </w:r>
            <w:r w:rsidR="000A1E57">
              <w:rPr>
                <w:noProof/>
                <w:webHidden/>
              </w:rPr>
              <w:t>23</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79" w:history="1">
            <w:r w:rsidR="000A1E57" w:rsidRPr="000A63D4">
              <w:rPr>
                <w:rStyle w:val="Lienhypertexte"/>
                <w:rFonts w:ascii="Calibri Light" w:hAnsi="Calibri Light" w:cs="Calibri Light"/>
                <w:noProof/>
                <w:color w:val="0000BF" w:themeColor="hyperlink" w:themeShade="BF"/>
              </w:rPr>
              <w:t>A.Chargement du papier</w:t>
            </w:r>
            <w:r w:rsidR="000A1E57">
              <w:rPr>
                <w:noProof/>
                <w:webHidden/>
              </w:rPr>
              <w:tab/>
            </w:r>
            <w:r w:rsidR="000A1E57">
              <w:rPr>
                <w:noProof/>
                <w:webHidden/>
              </w:rPr>
              <w:fldChar w:fldCharType="begin"/>
            </w:r>
            <w:r w:rsidR="000A1E57">
              <w:rPr>
                <w:noProof/>
                <w:webHidden/>
              </w:rPr>
              <w:instrText xml:space="preserve"> PAGEREF _Toc475040879 \h </w:instrText>
            </w:r>
            <w:r w:rsidR="000A1E57">
              <w:rPr>
                <w:noProof/>
                <w:webHidden/>
              </w:rPr>
            </w:r>
            <w:r w:rsidR="000A1E57">
              <w:rPr>
                <w:noProof/>
                <w:webHidden/>
              </w:rPr>
              <w:fldChar w:fldCharType="separate"/>
            </w:r>
            <w:r w:rsidR="000A1E57">
              <w:rPr>
                <w:noProof/>
                <w:webHidden/>
              </w:rPr>
              <w:t>23</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80" w:history="1">
            <w:r w:rsidR="000A1E57" w:rsidRPr="000A63D4">
              <w:rPr>
                <w:rStyle w:val="Lienhypertexte"/>
                <w:rFonts w:ascii="Calibri Light" w:hAnsi="Calibri Light" w:cs="Calibri Light"/>
                <w:noProof/>
                <w:color w:val="0000BF" w:themeColor="hyperlink" w:themeShade="BF"/>
                <w:lang w:val="sv-SE"/>
              </w:rPr>
              <w:t>B. Bourrages papier</w:t>
            </w:r>
            <w:r w:rsidR="000A1E57">
              <w:rPr>
                <w:noProof/>
                <w:webHidden/>
              </w:rPr>
              <w:tab/>
            </w:r>
            <w:r w:rsidR="000A1E57">
              <w:rPr>
                <w:noProof/>
                <w:webHidden/>
              </w:rPr>
              <w:fldChar w:fldCharType="begin"/>
            </w:r>
            <w:r w:rsidR="000A1E57">
              <w:rPr>
                <w:noProof/>
                <w:webHidden/>
              </w:rPr>
              <w:instrText xml:space="preserve"> PAGEREF _Toc475040880 \h </w:instrText>
            </w:r>
            <w:r w:rsidR="000A1E57">
              <w:rPr>
                <w:noProof/>
                <w:webHidden/>
              </w:rPr>
            </w:r>
            <w:r w:rsidR="000A1E57">
              <w:rPr>
                <w:noProof/>
                <w:webHidden/>
              </w:rPr>
              <w:fldChar w:fldCharType="separate"/>
            </w:r>
            <w:r w:rsidR="000A1E57">
              <w:rPr>
                <w:noProof/>
                <w:webHidden/>
              </w:rPr>
              <w:t>24</w:t>
            </w:r>
            <w:r w:rsidR="000A1E57">
              <w:rPr>
                <w:noProof/>
                <w:webHidden/>
              </w:rPr>
              <w:fldChar w:fldCharType="end"/>
            </w:r>
          </w:hyperlink>
        </w:p>
        <w:p w:rsidR="000A1E57" w:rsidRDefault="00753F43">
          <w:pPr>
            <w:pStyle w:val="TM1"/>
            <w:tabs>
              <w:tab w:val="right" w:leader="dot" w:pos="9350"/>
            </w:tabs>
            <w:rPr>
              <w:rFonts w:eastAsiaTheme="minorEastAsia"/>
              <w:noProof/>
              <w:lang w:val="de-DE" w:eastAsia="de-DE"/>
            </w:rPr>
          </w:pPr>
          <w:hyperlink w:anchor="_Toc475040881" w:history="1">
            <w:r w:rsidR="000A1E57" w:rsidRPr="000A63D4">
              <w:rPr>
                <w:rStyle w:val="Lienhypertexte"/>
                <w:noProof/>
              </w:rPr>
              <w:t>VII. Transcription braille et impression</w:t>
            </w:r>
            <w:r w:rsidR="000A1E57">
              <w:rPr>
                <w:noProof/>
                <w:webHidden/>
              </w:rPr>
              <w:tab/>
            </w:r>
            <w:r w:rsidR="000A1E57">
              <w:rPr>
                <w:noProof/>
                <w:webHidden/>
              </w:rPr>
              <w:fldChar w:fldCharType="begin"/>
            </w:r>
            <w:r w:rsidR="000A1E57">
              <w:rPr>
                <w:noProof/>
                <w:webHidden/>
              </w:rPr>
              <w:instrText xml:space="preserve"> PAGEREF _Toc475040881 \h </w:instrText>
            </w:r>
            <w:r w:rsidR="000A1E57">
              <w:rPr>
                <w:noProof/>
                <w:webHidden/>
              </w:rPr>
            </w:r>
            <w:r w:rsidR="000A1E57">
              <w:rPr>
                <w:noProof/>
                <w:webHidden/>
              </w:rPr>
              <w:fldChar w:fldCharType="separate"/>
            </w:r>
            <w:r w:rsidR="000A1E57">
              <w:rPr>
                <w:noProof/>
                <w:webHidden/>
              </w:rPr>
              <w:t>25</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82" w:history="1">
            <w:r w:rsidR="000A1E57" w:rsidRPr="000A63D4">
              <w:rPr>
                <w:rStyle w:val="Lienhypertexte"/>
                <w:rFonts w:ascii="Calibri Light" w:hAnsi="Calibri Light" w:cs="Calibri Light"/>
                <w:noProof/>
                <w:color w:val="0000BF" w:themeColor="hyperlink" w:themeShade="BF"/>
                <w:lang w:val="sv-SE"/>
              </w:rPr>
              <w:t>A. Suite logicielle Tiger de ViewPlus</w:t>
            </w:r>
            <w:r w:rsidR="000A1E57">
              <w:rPr>
                <w:noProof/>
                <w:webHidden/>
              </w:rPr>
              <w:tab/>
            </w:r>
            <w:r w:rsidR="000A1E57">
              <w:rPr>
                <w:noProof/>
                <w:webHidden/>
              </w:rPr>
              <w:fldChar w:fldCharType="begin"/>
            </w:r>
            <w:r w:rsidR="000A1E57">
              <w:rPr>
                <w:noProof/>
                <w:webHidden/>
              </w:rPr>
              <w:instrText xml:space="preserve"> PAGEREF _Toc475040882 \h </w:instrText>
            </w:r>
            <w:r w:rsidR="000A1E57">
              <w:rPr>
                <w:noProof/>
                <w:webHidden/>
              </w:rPr>
            </w:r>
            <w:r w:rsidR="000A1E57">
              <w:rPr>
                <w:noProof/>
                <w:webHidden/>
              </w:rPr>
              <w:fldChar w:fldCharType="separate"/>
            </w:r>
            <w:r w:rsidR="000A1E57">
              <w:rPr>
                <w:noProof/>
                <w:webHidden/>
              </w:rPr>
              <w:t>25</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83" w:history="1">
            <w:r w:rsidR="000A1E57" w:rsidRPr="000A63D4">
              <w:rPr>
                <w:rStyle w:val="Lienhypertexte"/>
                <w:rFonts w:ascii="Calibri Light" w:hAnsi="Calibri Light" w:cs="Calibri Light"/>
                <w:noProof/>
                <w:color w:val="0000BF" w:themeColor="hyperlink" w:themeShade="BF"/>
              </w:rPr>
              <w:t>B.Polices</w:t>
            </w:r>
            <w:r w:rsidR="000A1E57">
              <w:rPr>
                <w:noProof/>
                <w:webHidden/>
              </w:rPr>
              <w:tab/>
            </w:r>
            <w:r w:rsidR="000A1E57">
              <w:rPr>
                <w:noProof/>
                <w:webHidden/>
              </w:rPr>
              <w:fldChar w:fldCharType="begin"/>
            </w:r>
            <w:r w:rsidR="000A1E57">
              <w:rPr>
                <w:noProof/>
                <w:webHidden/>
              </w:rPr>
              <w:instrText xml:space="preserve"> PAGEREF _Toc475040883 \h </w:instrText>
            </w:r>
            <w:r w:rsidR="000A1E57">
              <w:rPr>
                <w:noProof/>
                <w:webHidden/>
              </w:rPr>
            </w:r>
            <w:r w:rsidR="000A1E57">
              <w:rPr>
                <w:noProof/>
                <w:webHidden/>
              </w:rPr>
              <w:fldChar w:fldCharType="separate"/>
            </w:r>
            <w:r w:rsidR="000A1E57">
              <w:rPr>
                <w:noProof/>
                <w:webHidden/>
              </w:rPr>
              <w:t>25</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84" w:history="1">
            <w:r w:rsidR="000A1E57" w:rsidRPr="000A63D4">
              <w:rPr>
                <w:rStyle w:val="Lienhypertexte"/>
                <w:rFonts w:ascii="Calibri Light" w:hAnsi="Calibri Light" w:cs="Calibri Light"/>
                <w:noProof/>
                <w:color w:val="0000BF" w:themeColor="hyperlink" w:themeShade="BF"/>
              </w:rPr>
              <w:t>C. Couleurs magiques</w:t>
            </w:r>
            <w:r w:rsidR="000A1E57">
              <w:rPr>
                <w:noProof/>
                <w:webHidden/>
              </w:rPr>
              <w:tab/>
            </w:r>
            <w:r w:rsidR="000A1E57">
              <w:rPr>
                <w:noProof/>
                <w:webHidden/>
              </w:rPr>
              <w:fldChar w:fldCharType="begin"/>
            </w:r>
            <w:r w:rsidR="000A1E57">
              <w:rPr>
                <w:noProof/>
                <w:webHidden/>
              </w:rPr>
              <w:instrText xml:space="preserve"> PAGEREF _Toc475040884 \h </w:instrText>
            </w:r>
            <w:r w:rsidR="000A1E57">
              <w:rPr>
                <w:noProof/>
                <w:webHidden/>
              </w:rPr>
            </w:r>
            <w:r w:rsidR="000A1E57">
              <w:rPr>
                <w:noProof/>
                <w:webHidden/>
              </w:rPr>
              <w:fldChar w:fldCharType="separate"/>
            </w:r>
            <w:r w:rsidR="000A1E57">
              <w:rPr>
                <w:noProof/>
                <w:webHidden/>
              </w:rPr>
              <w:t>25</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85" w:history="1">
            <w:r w:rsidR="000A1E57" w:rsidRPr="000A63D4">
              <w:rPr>
                <w:rStyle w:val="Lienhypertexte"/>
                <w:rFonts w:ascii="Calibri Light" w:hAnsi="Calibri Light" w:cs="Calibri Light"/>
                <w:noProof/>
                <w:color w:val="0000BF" w:themeColor="hyperlink" w:themeShade="BF"/>
              </w:rPr>
              <w:t>D.Impression</w:t>
            </w:r>
            <w:r w:rsidR="000A1E57">
              <w:rPr>
                <w:noProof/>
                <w:webHidden/>
              </w:rPr>
              <w:tab/>
            </w:r>
            <w:r w:rsidR="000A1E57">
              <w:rPr>
                <w:noProof/>
                <w:webHidden/>
              </w:rPr>
              <w:fldChar w:fldCharType="begin"/>
            </w:r>
            <w:r w:rsidR="000A1E57">
              <w:rPr>
                <w:noProof/>
                <w:webHidden/>
              </w:rPr>
              <w:instrText xml:space="preserve"> PAGEREF _Toc475040885 \h </w:instrText>
            </w:r>
            <w:r w:rsidR="000A1E57">
              <w:rPr>
                <w:noProof/>
                <w:webHidden/>
              </w:rPr>
            </w:r>
            <w:r w:rsidR="000A1E57">
              <w:rPr>
                <w:noProof/>
                <w:webHidden/>
              </w:rPr>
              <w:fldChar w:fldCharType="separate"/>
            </w:r>
            <w:r w:rsidR="000A1E57">
              <w:rPr>
                <w:noProof/>
                <w:webHidden/>
              </w:rPr>
              <w:t>26</w:t>
            </w:r>
            <w:r w:rsidR="000A1E57">
              <w:rPr>
                <w:noProof/>
                <w:webHidden/>
              </w:rPr>
              <w:fldChar w:fldCharType="end"/>
            </w:r>
          </w:hyperlink>
        </w:p>
        <w:p w:rsidR="000A1E57" w:rsidRDefault="00753F43">
          <w:pPr>
            <w:pStyle w:val="TM1"/>
            <w:tabs>
              <w:tab w:val="right" w:leader="dot" w:pos="9350"/>
            </w:tabs>
            <w:rPr>
              <w:rFonts w:eastAsiaTheme="minorEastAsia"/>
              <w:noProof/>
              <w:lang w:val="de-DE" w:eastAsia="de-DE"/>
            </w:rPr>
          </w:pPr>
          <w:hyperlink w:anchor="_Toc475040886" w:history="1">
            <w:r w:rsidR="000A1E57" w:rsidRPr="000A63D4">
              <w:rPr>
                <w:rStyle w:val="Lienhypertexte"/>
                <w:noProof/>
              </w:rPr>
              <w:t>VIII. Accessories and Software Packages</w:t>
            </w:r>
            <w:r w:rsidR="000A1E57">
              <w:rPr>
                <w:noProof/>
                <w:webHidden/>
              </w:rPr>
              <w:tab/>
            </w:r>
            <w:r w:rsidR="000A1E57">
              <w:rPr>
                <w:noProof/>
                <w:webHidden/>
              </w:rPr>
              <w:fldChar w:fldCharType="begin"/>
            </w:r>
            <w:r w:rsidR="000A1E57">
              <w:rPr>
                <w:noProof/>
                <w:webHidden/>
              </w:rPr>
              <w:instrText xml:space="preserve"> PAGEREF _Toc475040886 \h </w:instrText>
            </w:r>
            <w:r w:rsidR="000A1E57">
              <w:rPr>
                <w:noProof/>
                <w:webHidden/>
              </w:rPr>
            </w:r>
            <w:r w:rsidR="000A1E57">
              <w:rPr>
                <w:noProof/>
                <w:webHidden/>
              </w:rPr>
              <w:fldChar w:fldCharType="separate"/>
            </w:r>
            <w:r w:rsidR="000A1E57">
              <w:rPr>
                <w:noProof/>
                <w:webHidden/>
              </w:rPr>
              <w:t>26</w:t>
            </w:r>
            <w:r w:rsidR="000A1E57">
              <w:rPr>
                <w:noProof/>
                <w:webHidden/>
              </w:rPr>
              <w:fldChar w:fldCharType="end"/>
            </w:r>
          </w:hyperlink>
        </w:p>
        <w:p w:rsidR="000A1E57" w:rsidRDefault="00753F43">
          <w:pPr>
            <w:pStyle w:val="TM1"/>
            <w:tabs>
              <w:tab w:val="right" w:leader="dot" w:pos="9350"/>
            </w:tabs>
            <w:rPr>
              <w:rFonts w:eastAsiaTheme="minorEastAsia"/>
              <w:noProof/>
              <w:lang w:val="de-DE" w:eastAsia="de-DE"/>
            </w:rPr>
          </w:pPr>
          <w:hyperlink w:anchor="_Toc475040887" w:history="1">
            <w:r w:rsidR="000A1E57" w:rsidRPr="000A63D4">
              <w:rPr>
                <w:rStyle w:val="Lienhypertexte"/>
                <w:noProof/>
              </w:rPr>
              <w:t>VIII. Accessoires et suites logicielles</w:t>
            </w:r>
            <w:r w:rsidR="000A1E57">
              <w:rPr>
                <w:noProof/>
                <w:webHidden/>
              </w:rPr>
              <w:tab/>
            </w:r>
            <w:r w:rsidR="000A1E57">
              <w:rPr>
                <w:noProof/>
                <w:webHidden/>
              </w:rPr>
              <w:fldChar w:fldCharType="begin"/>
            </w:r>
            <w:r w:rsidR="000A1E57">
              <w:rPr>
                <w:noProof/>
                <w:webHidden/>
              </w:rPr>
              <w:instrText xml:space="preserve"> PAGEREF _Toc475040887 \h </w:instrText>
            </w:r>
            <w:r w:rsidR="000A1E57">
              <w:rPr>
                <w:noProof/>
                <w:webHidden/>
              </w:rPr>
            </w:r>
            <w:r w:rsidR="000A1E57">
              <w:rPr>
                <w:noProof/>
                <w:webHidden/>
              </w:rPr>
              <w:fldChar w:fldCharType="separate"/>
            </w:r>
            <w:r w:rsidR="000A1E57">
              <w:rPr>
                <w:noProof/>
                <w:webHidden/>
              </w:rPr>
              <w:t>26</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88" w:history="1">
            <w:r w:rsidR="000A1E57" w:rsidRPr="000A63D4">
              <w:rPr>
                <w:rStyle w:val="Lienhypertexte"/>
                <w:rFonts w:ascii="Calibri Light" w:hAnsi="Calibri Light" w:cs="Calibri Light"/>
                <w:noProof/>
                <w:color w:val="0000BF" w:themeColor="hyperlink" w:themeShade="BF"/>
              </w:rPr>
              <w:t>A.Accessoires</w:t>
            </w:r>
            <w:r w:rsidR="000A1E57">
              <w:rPr>
                <w:noProof/>
                <w:webHidden/>
              </w:rPr>
              <w:tab/>
            </w:r>
            <w:r w:rsidR="000A1E57">
              <w:rPr>
                <w:noProof/>
                <w:webHidden/>
              </w:rPr>
              <w:fldChar w:fldCharType="begin"/>
            </w:r>
            <w:r w:rsidR="000A1E57">
              <w:rPr>
                <w:noProof/>
                <w:webHidden/>
              </w:rPr>
              <w:instrText xml:space="preserve"> PAGEREF _Toc475040888 \h </w:instrText>
            </w:r>
            <w:r w:rsidR="000A1E57">
              <w:rPr>
                <w:noProof/>
                <w:webHidden/>
              </w:rPr>
            </w:r>
            <w:r w:rsidR="000A1E57">
              <w:rPr>
                <w:noProof/>
                <w:webHidden/>
              </w:rPr>
              <w:fldChar w:fldCharType="separate"/>
            </w:r>
            <w:r w:rsidR="000A1E57">
              <w:rPr>
                <w:noProof/>
                <w:webHidden/>
              </w:rPr>
              <w:t>26</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89" w:history="1">
            <w:r w:rsidR="000A1E57" w:rsidRPr="000A63D4">
              <w:rPr>
                <w:rStyle w:val="Lienhypertexte"/>
                <w:rFonts w:ascii="Calibri Light" w:hAnsi="Calibri Light" w:cs="Calibri Light"/>
                <w:noProof/>
                <w:color w:val="0000BF" w:themeColor="hyperlink" w:themeShade="BF"/>
              </w:rPr>
              <w:t>B.Suites logicielles</w:t>
            </w:r>
            <w:r w:rsidR="000A1E57">
              <w:rPr>
                <w:noProof/>
                <w:webHidden/>
              </w:rPr>
              <w:tab/>
            </w:r>
            <w:r w:rsidR="000A1E57">
              <w:rPr>
                <w:noProof/>
                <w:webHidden/>
              </w:rPr>
              <w:fldChar w:fldCharType="begin"/>
            </w:r>
            <w:r w:rsidR="000A1E57">
              <w:rPr>
                <w:noProof/>
                <w:webHidden/>
              </w:rPr>
              <w:instrText xml:space="preserve"> PAGEREF _Toc475040889 \h </w:instrText>
            </w:r>
            <w:r w:rsidR="000A1E57">
              <w:rPr>
                <w:noProof/>
                <w:webHidden/>
              </w:rPr>
            </w:r>
            <w:r w:rsidR="000A1E57">
              <w:rPr>
                <w:noProof/>
                <w:webHidden/>
              </w:rPr>
              <w:fldChar w:fldCharType="separate"/>
            </w:r>
            <w:r w:rsidR="000A1E57">
              <w:rPr>
                <w:noProof/>
                <w:webHidden/>
              </w:rPr>
              <w:t>27</w:t>
            </w:r>
            <w:r w:rsidR="000A1E57">
              <w:rPr>
                <w:noProof/>
                <w:webHidden/>
              </w:rPr>
              <w:fldChar w:fldCharType="end"/>
            </w:r>
          </w:hyperlink>
        </w:p>
        <w:p w:rsidR="000A1E57" w:rsidRDefault="00753F43">
          <w:pPr>
            <w:pStyle w:val="TM1"/>
            <w:tabs>
              <w:tab w:val="right" w:leader="dot" w:pos="9350"/>
            </w:tabs>
            <w:rPr>
              <w:rFonts w:eastAsiaTheme="minorEastAsia"/>
              <w:noProof/>
              <w:lang w:val="de-DE" w:eastAsia="de-DE"/>
            </w:rPr>
          </w:pPr>
          <w:hyperlink w:anchor="_Toc475040890" w:history="1">
            <w:r w:rsidR="000A1E57" w:rsidRPr="000A63D4">
              <w:rPr>
                <w:rStyle w:val="Lienhypertexte"/>
                <w:noProof/>
              </w:rPr>
              <w:t>IX. Formation, garantie, entretien et service après-vente</w:t>
            </w:r>
            <w:r w:rsidR="000A1E57">
              <w:rPr>
                <w:noProof/>
                <w:webHidden/>
              </w:rPr>
              <w:tab/>
            </w:r>
            <w:r w:rsidR="000A1E57">
              <w:rPr>
                <w:noProof/>
                <w:webHidden/>
              </w:rPr>
              <w:fldChar w:fldCharType="begin"/>
            </w:r>
            <w:r w:rsidR="000A1E57">
              <w:rPr>
                <w:noProof/>
                <w:webHidden/>
              </w:rPr>
              <w:instrText xml:space="preserve"> PAGEREF _Toc475040890 \h </w:instrText>
            </w:r>
            <w:r w:rsidR="000A1E57">
              <w:rPr>
                <w:noProof/>
                <w:webHidden/>
              </w:rPr>
            </w:r>
            <w:r w:rsidR="000A1E57">
              <w:rPr>
                <w:noProof/>
                <w:webHidden/>
              </w:rPr>
              <w:fldChar w:fldCharType="separate"/>
            </w:r>
            <w:r w:rsidR="000A1E57">
              <w:rPr>
                <w:noProof/>
                <w:webHidden/>
              </w:rPr>
              <w:t>27</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91" w:history="1">
            <w:r w:rsidR="000A1E57" w:rsidRPr="000A63D4">
              <w:rPr>
                <w:rStyle w:val="Lienhypertexte"/>
                <w:rFonts w:ascii="Calibri Light" w:hAnsi="Calibri Light" w:cs="Calibri Light"/>
                <w:noProof/>
                <w:color w:val="0000BF" w:themeColor="hyperlink" w:themeShade="BF"/>
              </w:rPr>
              <w:t>A.Formation</w:t>
            </w:r>
            <w:r w:rsidR="000A1E57">
              <w:rPr>
                <w:noProof/>
                <w:webHidden/>
              </w:rPr>
              <w:tab/>
            </w:r>
            <w:r w:rsidR="000A1E57">
              <w:rPr>
                <w:noProof/>
                <w:webHidden/>
              </w:rPr>
              <w:fldChar w:fldCharType="begin"/>
            </w:r>
            <w:r w:rsidR="000A1E57">
              <w:rPr>
                <w:noProof/>
                <w:webHidden/>
              </w:rPr>
              <w:instrText xml:space="preserve"> PAGEREF _Toc475040891 \h </w:instrText>
            </w:r>
            <w:r w:rsidR="000A1E57">
              <w:rPr>
                <w:noProof/>
                <w:webHidden/>
              </w:rPr>
            </w:r>
            <w:r w:rsidR="000A1E57">
              <w:rPr>
                <w:noProof/>
                <w:webHidden/>
              </w:rPr>
              <w:fldChar w:fldCharType="separate"/>
            </w:r>
            <w:r w:rsidR="000A1E57">
              <w:rPr>
                <w:noProof/>
                <w:webHidden/>
              </w:rPr>
              <w:t>27</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92" w:history="1">
            <w:r w:rsidR="000A1E57" w:rsidRPr="000A63D4">
              <w:rPr>
                <w:rStyle w:val="Lienhypertexte"/>
                <w:rFonts w:ascii="Calibri Light" w:hAnsi="Calibri Light" w:cs="Calibri Light"/>
                <w:noProof/>
                <w:color w:val="0000BF" w:themeColor="hyperlink" w:themeShade="BF"/>
                <w:lang w:val="sv-SE"/>
              </w:rPr>
              <w:t>B. Entretien</w:t>
            </w:r>
            <w:r w:rsidR="000A1E57">
              <w:rPr>
                <w:noProof/>
                <w:webHidden/>
              </w:rPr>
              <w:tab/>
            </w:r>
            <w:r w:rsidR="000A1E57">
              <w:rPr>
                <w:noProof/>
                <w:webHidden/>
              </w:rPr>
              <w:fldChar w:fldCharType="begin"/>
            </w:r>
            <w:r w:rsidR="000A1E57">
              <w:rPr>
                <w:noProof/>
                <w:webHidden/>
              </w:rPr>
              <w:instrText xml:space="preserve"> PAGEREF _Toc475040892 \h </w:instrText>
            </w:r>
            <w:r w:rsidR="000A1E57">
              <w:rPr>
                <w:noProof/>
                <w:webHidden/>
              </w:rPr>
            </w:r>
            <w:r w:rsidR="000A1E57">
              <w:rPr>
                <w:noProof/>
                <w:webHidden/>
              </w:rPr>
              <w:fldChar w:fldCharType="separate"/>
            </w:r>
            <w:r w:rsidR="000A1E57">
              <w:rPr>
                <w:noProof/>
                <w:webHidden/>
              </w:rPr>
              <w:t>27</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93" w:history="1">
            <w:r w:rsidR="000A1E57" w:rsidRPr="000A63D4">
              <w:rPr>
                <w:rStyle w:val="Lienhypertexte"/>
                <w:rFonts w:ascii="Calibri Light" w:hAnsi="Calibri Light" w:cs="Calibri Light"/>
                <w:noProof/>
                <w:color w:val="0000BF" w:themeColor="hyperlink" w:themeShade="BF"/>
              </w:rPr>
              <w:t>C.Résolution des problèmes</w:t>
            </w:r>
            <w:r w:rsidR="000A1E57">
              <w:rPr>
                <w:noProof/>
                <w:webHidden/>
              </w:rPr>
              <w:tab/>
            </w:r>
            <w:r w:rsidR="000A1E57">
              <w:rPr>
                <w:noProof/>
                <w:webHidden/>
              </w:rPr>
              <w:fldChar w:fldCharType="begin"/>
            </w:r>
            <w:r w:rsidR="000A1E57">
              <w:rPr>
                <w:noProof/>
                <w:webHidden/>
              </w:rPr>
              <w:instrText xml:space="preserve"> PAGEREF _Toc475040893 \h </w:instrText>
            </w:r>
            <w:r w:rsidR="000A1E57">
              <w:rPr>
                <w:noProof/>
                <w:webHidden/>
              </w:rPr>
            </w:r>
            <w:r w:rsidR="000A1E57">
              <w:rPr>
                <w:noProof/>
                <w:webHidden/>
              </w:rPr>
              <w:fldChar w:fldCharType="separate"/>
            </w:r>
            <w:r w:rsidR="000A1E57">
              <w:rPr>
                <w:noProof/>
                <w:webHidden/>
              </w:rPr>
              <w:t>28</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94" w:history="1">
            <w:r w:rsidR="000A1E57" w:rsidRPr="000A63D4">
              <w:rPr>
                <w:rStyle w:val="Lienhypertexte"/>
                <w:rFonts w:ascii="Calibri Light" w:hAnsi="Calibri Light" w:cs="Calibri Light"/>
                <w:noProof/>
                <w:color w:val="0000BF" w:themeColor="hyperlink" w:themeShade="BF"/>
              </w:rPr>
              <w:t>D. Garantie</w:t>
            </w:r>
            <w:r w:rsidR="000A1E57">
              <w:rPr>
                <w:noProof/>
                <w:webHidden/>
              </w:rPr>
              <w:tab/>
            </w:r>
            <w:r w:rsidR="000A1E57">
              <w:rPr>
                <w:noProof/>
                <w:webHidden/>
              </w:rPr>
              <w:fldChar w:fldCharType="begin"/>
            </w:r>
            <w:r w:rsidR="000A1E57">
              <w:rPr>
                <w:noProof/>
                <w:webHidden/>
              </w:rPr>
              <w:instrText xml:space="preserve"> PAGEREF _Toc475040894 \h </w:instrText>
            </w:r>
            <w:r w:rsidR="000A1E57">
              <w:rPr>
                <w:noProof/>
                <w:webHidden/>
              </w:rPr>
            </w:r>
            <w:r w:rsidR="000A1E57">
              <w:rPr>
                <w:noProof/>
                <w:webHidden/>
              </w:rPr>
              <w:fldChar w:fldCharType="separate"/>
            </w:r>
            <w:r w:rsidR="000A1E57">
              <w:rPr>
                <w:noProof/>
                <w:webHidden/>
              </w:rPr>
              <w:t>28</w:t>
            </w:r>
            <w:r w:rsidR="000A1E57">
              <w:rPr>
                <w:noProof/>
                <w:webHidden/>
              </w:rPr>
              <w:fldChar w:fldCharType="end"/>
            </w:r>
          </w:hyperlink>
        </w:p>
        <w:p w:rsidR="000A1E57" w:rsidRDefault="00753F43">
          <w:pPr>
            <w:pStyle w:val="TM2"/>
            <w:tabs>
              <w:tab w:val="right" w:leader="dot" w:pos="9350"/>
            </w:tabs>
            <w:rPr>
              <w:rFonts w:eastAsiaTheme="minorEastAsia"/>
              <w:noProof/>
              <w:lang w:val="de-DE" w:eastAsia="de-DE"/>
            </w:rPr>
          </w:pPr>
          <w:hyperlink w:anchor="_Toc475040895" w:history="1">
            <w:r w:rsidR="000A1E57" w:rsidRPr="000A63D4">
              <w:rPr>
                <w:rStyle w:val="Lienhypertexte"/>
                <w:rFonts w:ascii="Calibri Light" w:hAnsi="Calibri Light" w:cs="Calibri Light"/>
                <w:noProof/>
                <w:color w:val="0000BF" w:themeColor="hyperlink" w:themeShade="BF"/>
              </w:rPr>
              <w:t>E.Extension de garantie</w:t>
            </w:r>
            <w:r w:rsidR="000A1E57">
              <w:rPr>
                <w:noProof/>
                <w:webHidden/>
              </w:rPr>
              <w:tab/>
            </w:r>
            <w:r w:rsidR="000A1E57">
              <w:rPr>
                <w:noProof/>
                <w:webHidden/>
              </w:rPr>
              <w:fldChar w:fldCharType="begin"/>
            </w:r>
            <w:r w:rsidR="000A1E57">
              <w:rPr>
                <w:noProof/>
                <w:webHidden/>
              </w:rPr>
              <w:instrText xml:space="preserve"> PAGEREF _Toc475040895 \h </w:instrText>
            </w:r>
            <w:r w:rsidR="000A1E57">
              <w:rPr>
                <w:noProof/>
                <w:webHidden/>
              </w:rPr>
            </w:r>
            <w:r w:rsidR="000A1E57">
              <w:rPr>
                <w:noProof/>
                <w:webHidden/>
              </w:rPr>
              <w:fldChar w:fldCharType="separate"/>
            </w:r>
            <w:r w:rsidR="000A1E57">
              <w:rPr>
                <w:noProof/>
                <w:webHidden/>
              </w:rPr>
              <w:t>28</w:t>
            </w:r>
            <w:r w:rsidR="000A1E57">
              <w:rPr>
                <w:noProof/>
                <w:webHidden/>
              </w:rPr>
              <w:fldChar w:fldCharType="end"/>
            </w:r>
          </w:hyperlink>
        </w:p>
        <w:p w:rsidR="00964943" w:rsidRDefault="00964943">
          <w:r>
            <w:rPr>
              <w:b/>
              <w:bCs/>
              <w:noProof/>
            </w:rPr>
            <w:fldChar w:fldCharType="end"/>
          </w:r>
        </w:p>
      </w:sdtContent>
    </w:sdt>
    <w:p w:rsidR="00E231E6" w:rsidRDefault="00E231E6" w:rsidP="00855E0E">
      <w:pPr>
        <w:spacing w:after="240" w:line="240" w:lineRule="auto"/>
        <w:rPr>
          <w:rFonts w:ascii="Times New Roman" w:eastAsia="Times New Roman" w:hAnsi="Times New Roman" w:cs="Times New Roman"/>
          <w:sz w:val="27"/>
          <w:szCs w:val="27"/>
        </w:rPr>
      </w:pPr>
    </w:p>
    <w:p w:rsidR="00E231E6" w:rsidRDefault="00E231E6">
      <w:pPr>
        <w:rPr>
          <w:rFonts w:ascii="Times New Roman" w:eastAsia="Times New Roman" w:hAnsi="Times New Roman" w:cs="Times New Roman"/>
          <w:sz w:val="27"/>
          <w:szCs w:val="27"/>
        </w:rPr>
      </w:pPr>
      <w:r>
        <w:rPr>
          <w:rFonts w:ascii="Times New Roman" w:eastAsia="Times New Roman" w:hAnsi="Times New Roman" w:cs="Times New Roman"/>
          <w:sz w:val="27"/>
          <w:szCs w:val="27"/>
        </w:rPr>
        <w:br w:type="page"/>
      </w:r>
    </w:p>
    <w:p w:rsidR="00954A2D" w:rsidRPr="00AA0CDC" w:rsidRDefault="00954A2D" w:rsidP="00AA0CDC">
      <w:pPr>
        <w:pStyle w:val="Titre1"/>
        <w:rPr>
          <w:rFonts w:eastAsia="Times New Roman"/>
          <w:lang w:val="fr-FR"/>
        </w:rPr>
      </w:pPr>
      <w:bookmarkStart w:id="1" w:name="_Toc453619324"/>
      <w:bookmarkStart w:id="2" w:name="_Toc453620795"/>
      <w:bookmarkStart w:id="3" w:name="_Toc475040856"/>
      <w:r w:rsidRPr="00753F43">
        <w:rPr>
          <w:rFonts w:eastAsia="Times New Roman"/>
          <w:lang w:val="fr-FR"/>
        </w:rPr>
        <w:lastRenderedPageBreak/>
        <w:t xml:space="preserve">I. </w:t>
      </w:r>
      <w:bookmarkEnd w:id="1"/>
      <w:bookmarkEnd w:id="2"/>
      <w:r w:rsidR="00AA0CDC" w:rsidRPr="00AA0CDC">
        <w:rPr>
          <w:rFonts w:eastAsia="Times New Roman"/>
          <w:lang w:val="fr-FR"/>
        </w:rPr>
        <w:t>Introduction</w:t>
      </w:r>
      <w:bookmarkEnd w:id="3"/>
    </w:p>
    <w:p w:rsidR="00AA0CDC" w:rsidRPr="00AA0CDC" w:rsidRDefault="00954A2D" w:rsidP="00AA0CDC">
      <w:pPr>
        <w:pStyle w:val="Titre2"/>
        <w:rPr>
          <w:rFonts w:ascii="Calibri Light" w:eastAsiaTheme="minorHAnsi" w:hAnsi="Calibri Light" w:cs="Calibri Light"/>
          <w:b w:val="0"/>
          <w:color w:val="365F91" w:themeColor="accent1" w:themeShade="BF"/>
          <w:sz w:val="28"/>
          <w:szCs w:val="28"/>
          <w:lang w:val="fr-FR"/>
        </w:rPr>
      </w:pPr>
      <w:bookmarkStart w:id="4" w:name="1_A_Preface"/>
      <w:bookmarkStart w:id="5" w:name="_Toc453619325"/>
      <w:bookmarkStart w:id="6" w:name="_Toc453620796"/>
      <w:bookmarkStart w:id="7" w:name="_Toc475040857"/>
      <w:bookmarkEnd w:id="4"/>
      <w:r w:rsidRPr="00753F43">
        <w:rPr>
          <w:rFonts w:ascii="Calibri Light" w:hAnsi="Calibri Light" w:cs="Calibri Light"/>
          <w:b w:val="0"/>
          <w:color w:val="365F91" w:themeColor="accent1" w:themeShade="BF"/>
          <w:sz w:val="28"/>
          <w:szCs w:val="28"/>
          <w:lang w:val="fr-FR"/>
        </w:rPr>
        <w:t>A</w:t>
      </w:r>
      <w:r w:rsidR="00A348B9" w:rsidRPr="00753F43">
        <w:rPr>
          <w:rFonts w:ascii="Calibri Light" w:hAnsi="Calibri Light" w:cs="Calibri Light"/>
          <w:b w:val="0"/>
          <w:color w:val="365F91" w:themeColor="accent1" w:themeShade="BF"/>
          <w:sz w:val="28"/>
          <w:szCs w:val="28"/>
          <w:lang w:val="fr-FR"/>
        </w:rPr>
        <w:t xml:space="preserve">. </w:t>
      </w:r>
      <w:bookmarkEnd w:id="5"/>
      <w:bookmarkEnd w:id="6"/>
      <w:r w:rsidR="00AA0CDC" w:rsidRPr="00AA0CDC">
        <w:rPr>
          <w:rFonts w:ascii="Calibri Light" w:eastAsiaTheme="minorHAnsi" w:hAnsi="Calibri Light" w:cs="Calibri Light"/>
          <w:b w:val="0"/>
          <w:color w:val="365F91" w:themeColor="accent1" w:themeShade="BF"/>
          <w:sz w:val="28"/>
          <w:szCs w:val="28"/>
          <w:lang w:val="fr-FR"/>
        </w:rPr>
        <w:t>Avant-propos</w:t>
      </w:r>
      <w:bookmarkEnd w:id="7"/>
    </w:p>
    <w:p w:rsidR="00954A2D" w:rsidRPr="00753F43" w:rsidRDefault="00954A2D" w:rsidP="006E3E7B">
      <w:pPr>
        <w:rPr>
          <w:lang w:val="fr-FR"/>
        </w:rPr>
      </w:pPr>
    </w:p>
    <w:p w:rsidR="002D22C8" w:rsidRPr="002D22C8" w:rsidRDefault="002D22C8" w:rsidP="002D22C8">
      <w:pPr>
        <w:kinsoku w:val="0"/>
        <w:overflowPunct w:val="0"/>
        <w:spacing w:before="244" w:after="160" w:line="276" w:lineRule="exact"/>
        <w:jc w:val="center"/>
        <w:textAlignment w:val="baseline"/>
        <w:rPr>
          <w:rFonts w:ascii="Calibri" w:eastAsia="Calibri" w:hAnsi="Calibri" w:cs="Times New Roman"/>
          <w:b/>
          <w:bCs/>
          <w:sz w:val="24"/>
          <w:szCs w:val="24"/>
          <w:lang w:val="fr-FR"/>
        </w:rPr>
      </w:pPr>
      <w:r w:rsidRPr="002D22C8">
        <w:rPr>
          <w:rFonts w:ascii="Calibri" w:eastAsia="Calibri" w:hAnsi="Calibri" w:cs="Times New Roman"/>
          <w:b/>
          <w:bCs/>
          <w:sz w:val="24"/>
          <w:szCs w:val="24"/>
          <w:lang w:val="fr-FR"/>
        </w:rPr>
        <w:t>VP SpotDot</w:t>
      </w:r>
    </w:p>
    <w:p w:rsidR="002D22C8" w:rsidRPr="002D22C8" w:rsidRDefault="002D22C8" w:rsidP="002D22C8">
      <w:pPr>
        <w:kinsoku w:val="0"/>
        <w:overflowPunct w:val="0"/>
        <w:spacing w:after="160" w:line="276" w:lineRule="exact"/>
        <w:jc w:val="center"/>
        <w:textAlignment w:val="baseline"/>
        <w:rPr>
          <w:rFonts w:ascii="Calibri" w:eastAsia="Calibri" w:hAnsi="Calibri" w:cs="Times New Roman"/>
          <w:b/>
          <w:bCs/>
          <w:sz w:val="24"/>
          <w:szCs w:val="24"/>
          <w:lang w:val="fr-FR"/>
        </w:rPr>
      </w:pPr>
      <w:r w:rsidRPr="002D22C8">
        <w:rPr>
          <w:rFonts w:ascii="Calibri" w:eastAsia="Calibri" w:hAnsi="Calibri" w:cs="Times New Roman"/>
          <w:b/>
          <w:bCs/>
          <w:sz w:val="24"/>
          <w:szCs w:val="24"/>
          <w:lang w:val="fr-FR"/>
        </w:rPr>
        <w:t>Graphiques tactiles et embosseuse braille, série Tiger</w:t>
      </w:r>
      <w:r w:rsidRPr="002D22C8">
        <w:rPr>
          <w:rFonts w:ascii="Calibri" w:eastAsia="Calibri" w:hAnsi="Calibri" w:cs="Times New Roman"/>
          <w:b/>
          <w:bCs/>
          <w:sz w:val="24"/>
          <w:szCs w:val="24"/>
          <w:lang w:val="fr-FR"/>
        </w:rPr>
        <w:br/>
        <w:t>Manuel d’utilisation</w:t>
      </w:r>
    </w:p>
    <w:p w:rsidR="002D22C8" w:rsidRPr="002D22C8" w:rsidRDefault="002D22C8" w:rsidP="002D22C8">
      <w:pPr>
        <w:spacing w:after="160" w:line="259" w:lineRule="auto"/>
        <w:rPr>
          <w:rFonts w:ascii="Calibri" w:eastAsia="Calibri" w:hAnsi="Calibri" w:cs="Times New Roman"/>
          <w:sz w:val="24"/>
          <w:szCs w:val="24"/>
          <w:lang w:val="fr-FR"/>
        </w:rPr>
      </w:pPr>
      <w:r w:rsidRPr="002D22C8">
        <w:rPr>
          <w:rFonts w:ascii="Calibri" w:eastAsia="Calibri" w:hAnsi="Calibri" w:cs="Times New Roman"/>
          <w:lang w:val="fr-FR"/>
        </w:rPr>
        <w:t xml:space="preserve">Félicitations pour votre achat de l’embosseuse </w:t>
      </w:r>
      <w:r w:rsidRPr="002D22C8">
        <w:rPr>
          <w:rFonts w:ascii="Calibri" w:eastAsia="Calibri" w:hAnsi="Calibri" w:cs="Times New Roman"/>
          <w:sz w:val="24"/>
          <w:szCs w:val="24"/>
          <w:lang w:val="fr-FR"/>
        </w:rPr>
        <w:t>VP SpotDot tactile couleur de la série Tiger. Partagez vos document avec toute personne grâce au toucher et à la couleur. La VP SpotDot combine la technologie fiable Tiger avec la qualité et la résolution de couleurs HP.la VP SpotDotsérie Tiger est la première machine à la fois imprimante couleur et embosseuse braille tactile.</w:t>
      </w:r>
    </w:p>
    <w:p w:rsidR="002D22C8" w:rsidRPr="002D22C8" w:rsidRDefault="002D22C8" w:rsidP="002D22C8">
      <w:pPr>
        <w:spacing w:after="160" w:line="259" w:lineRule="auto"/>
        <w:rPr>
          <w:rFonts w:ascii="Calibri" w:eastAsia="Calibri" w:hAnsi="Calibri" w:cs="Times New Roman"/>
          <w:lang w:val="fr-FR"/>
        </w:rPr>
      </w:pPr>
      <w:r w:rsidRPr="002D22C8">
        <w:rPr>
          <w:rFonts w:ascii="Calibri" w:eastAsia="Calibri" w:hAnsi="Calibri" w:cs="Times New Roman"/>
          <w:lang w:val="fr-FR"/>
        </w:rPr>
        <w:t>La VP SpotDot série Tiger ajoute l’impression couleur à l’embossage tactile via une simple interface USB. Imprimez sur différents types de media, d’une feuille de papier standard d’un faible grammage à du papier cartonné épais, d’une largeur allant jusqu’à 9 pouces.</w:t>
      </w:r>
    </w:p>
    <w:p w:rsidR="002D22C8" w:rsidRPr="002D22C8" w:rsidRDefault="002D22C8" w:rsidP="002D22C8">
      <w:pPr>
        <w:spacing w:after="160" w:line="259" w:lineRule="auto"/>
        <w:rPr>
          <w:rFonts w:ascii="Calibri" w:eastAsia="Calibri" w:hAnsi="Calibri" w:cs="Times New Roman"/>
          <w:lang w:val="fr-FR"/>
        </w:rPr>
      </w:pPr>
      <w:r w:rsidRPr="002D22C8">
        <w:rPr>
          <w:rFonts w:ascii="Calibri" w:eastAsia="Calibri" w:hAnsi="Calibri" w:cs="Times New Roman"/>
          <w:lang w:val="fr-FR"/>
        </w:rPr>
        <w:t>Notre technologie brevetée permet à ViewPlus d’imprimer des graphiques à une résolution de 20 points par pouce et de convertir les couleurs et les niveaux de gris en différentes hauteurs de points. Nos rouleaux absorbant le bruit rendent nos embosseuses de la série Tiger bien plus silencieuses que les autres embosseuses du marché.</w:t>
      </w:r>
    </w:p>
    <w:p w:rsidR="002D22C8" w:rsidRPr="002D22C8" w:rsidRDefault="002D22C8" w:rsidP="002D22C8">
      <w:pPr>
        <w:spacing w:after="160" w:line="259" w:lineRule="auto"/>
        <w:rPr>
          <w:rFonts w:ascii="Calibri" w:eastAsia="Calibri" w:hAnsi="Calibri" w:cs="Times New Roman"/>
          <w:lang w:val="fr-FR"/>
        </w:rPr>
      </w:pPr>
      <w:r w:rsidRPr="002D22C8">
        <w:rPr>
          <w:rFonts w:ascii="Calibri" w:eastAsia="Calibri" w:hAnsi="Calibri" w:cs="Times New Roman"/>
          <w:lang w:val="fr-FR"/>
        </w:rPr>
        <w:t>Les embosseuses ViewPlus utilisent le pilote d’impression standard de Windows pour mélanger le texte et les graphiques à partir des applications courantes comme Word ou Excel. Utilisez votre ordinateur pour faire les réglages nécessaires et imprimer vos documents exactement comme ils apparaissent à l’écran.</w:t>
      </w:r>
    </w:p>
    <w:p w:rsidR="002D22C8" w:rsidRPr="002D22C8" w:rsidRDefault="002D22C8" w:rsidP="002D22C8">
      <w:pPr>
        <w:spacing w:after="160" w:line="259" w:lineRule="auto"/>
        <w:rPr>
          <w:rFonts w:ascii="Calibri" w:eastAsia="Calibri" w:hAnsi="Calibri" w:cs="Times New Roman"/>
          <w:sz w:val="24"/>
          <w:szCs w:val="24"/>
          <w:lang w:val="fr-FR"/>
        </w:rPr>
      </w:pPr>
      <w:r w:rsidRPr="002D22C8">
        <w:rPr>
          <w:rFonts w:ascii="Calibri" w:eastAsia="Calibri" w:hAnsi="Calibri" w:cs="Times New Roman"/>
          <w:lang w:val="fr-FR"/>
        </w:rPr>
        <w:t xml:space="preserve">Utilisez la suite logicielle Tiger pour améliorer la conversion des textes en braille et l’impression des graphiques tactiles. Le complément Microsoft Tiger Formatter permet de disposer d’outils avancés pour gérer la conversion en braille et l’embossage. </w:t>
      </w:r>
      <w:r w:rsidRPr="002D22C8">
        <w:rPr>
          <w:rFonts w:ascii="Calibri" w:eastAsia="Calibri" w:hAnsi="Calibri" w:cs="Times New Roman"/>
          <w:sz w:val="24"/>
          <w:szCs w:val="24"/>
          <w:lang w:val="fr-FR"/>
        </w:rPr>
        <w:t xml:space="preserve">Tiger Designer permet l’édition de base des documents pour des besoins immédiats et des dessins rapides. Translator est un outil de base utilisable pour transcrire en braille à partir de presque toutes les applications courantes sous Windows, y compris PowerPoint et Corel Draw. </w:t>
      </w:r>
    </w:p>
    <w:p w:rsidR="002D22C8" w:rsidRPr="002D22C8" w:rsidRDefault="002D22C8" w:rsidP="002D22C8">
      <w:pPr>
        <w:spacing w:after="160" w:line="259" w:lineRule="auto"/>
        <w:rPr>
          <w:rFonts w:ascii="Calibri" w:eastAsia="Calibri" w:hAnsi="Calibri" w:cs="Times New Roman"/>
          <w:lang w:val="fr-FR"/>
        </w:rPr>
      </w:pPr>
      <w:r w:rsidRPr="002D22C8">
        <w:rPr>
          <w:rFonts w:ascii="Calibri" w:eastAsia="Calibri" w:hAnsi="Calibri" w:cs="Times New Roman"/>
          <w:lang w:val="fr-FR"/>
        </w:rPr>
        <w:t xml:space="preserve">Restez à jour en consultant régulièrement la page de ViewPlus Technologies Inc. Sur : </w:t>
      </w:r>
      <w:hyperlink r:id="rId10" w:history="1">
        <w:r w:rsidRPr="002D22C8">
          <w:rPr>
            <w:rFonts w:ascii="Calibri" w:eastAsia="Calibri" w:hAnsi="Calibri" w:cs="Times New Roman"/>
            <w:color w:val="0563C1"/>
            <w:u w:val="single"/>
            <w:lang w:val="fr-FR"/>
          </w:rPr>
          <w:t>http://www.ViewPlus.com</w:t>
        </w:r>
      </w:hyperlink>
      <w:r w:rsidRPr="002D22C8">
        <w:rPr>
          <w:rFonts w:ascii="Calibri" w:eastAsia="Calibri" w:hAnsi="Calibri" w:cs="Times New Roman"/>
          <w:lang w:val="fr-FR"/>
        </w:rPr>
        <w:t>.</w:t>
      </w:r>
    </w:p>
    <w:p w:rsidR="00E231E6" w:rsidRPr="00753F43" w:rsidRDefault="00AA0CDC" w:rsidP="00AA0CDC">
      <w:pPr>
        <w:spacing w:after="0" w:line="240" w:lineRule="auto"/>
        <w:rPr>
          <w:rFonts w:ascii="Times New Roman" w:eastAsia="Times New Roman" w:hAnsi="Times New Roman" w:cs="Times New Roman"/>
          <w:sz w:val="24"/>
          <w:szCs w:val="24"/>
          <w:lang w:val="fr-FR"/>
        </w:rPr>
      </w:pPr>
      <w:r w:rsidRPr="00753F43">
        <w:rPr>
          <w:rFonts w:ascii="Times New Roman" w:eastAsia="Times New Roman" w:hAnsi="Times New Roman" w:cs="Times New Roman"/>
          <w:sz w:val="24"/>
          <w:szCs w:val="24"/>
          <w:lang w:val="fr-FR"/>
        </w:rPr>
        <w:t> </w:t>
      </w:r>
    </w:p>
    <w:p w:rsidR="00E231E6" w:rsidRPr="00753F43" w:rsidRDefault="00E231E6" w:rsidP="00954A2D">
      <w:pPr>
        <w:spacing w:after="0" w:line="240" w:lineRule="auto"/>
        <w:jc w:val="center"/>
        <w:rPr>
          <w:rFonts w:ascii="Times New Roman" w:eastAsia="Times New Roman" w:hAnsi="Times New Roman" w:cs="Times New Roman"/>
          <w:sz w:val="24"/>
          <w:szCs w:val="24"/>
          <w:lang w:val="fr-FR"/>
        </w:rPr>
      </w:pPr>
    </w:p>
    <w:p w:rsidR="00E231E6" w:rsidRPr="00753F43" w:rsidRDefault="00E231E6" w:rsidP="00954A2D">
      <w:pPr>
        <w:spacing w:after="0" w:line="240" w:lineRule="auto"/>
        <w:jc w:val="center"/>
        <w:rPr>
          <w:rFonts w:ascii="Times New Roman" w:eastAsia="Times New Roman" w:hAnsi="Times New Roman" w:cs="Times New Roman"/>
          <w:sz w:val="24"/>
          <w:szCs w:val="24"/>
          <w:lang w:val="fr-FR"/>
        </w:rPr>
      </w:pPr>
    </w:p>
    <w:p w:rsidR="00E231E6" w:rsidRPr="00753F43" w:rsidRDefault="00E231E6" w:rsidP="00954A2D">
      <w:pPr>
        <w:spacing w:after="0" w:line="240" w:lineRule="auto"/>
        <w:jc w:val="center"/>
        <w:rPr>
          <w:rFonts w:ascii="Times New Roman" w:eastAsia="Times New Roman" w:hAnsi="Times New Roman" w:cs="Times New Roman"/>
          <w:sz w:val="24"/>
          <w:szCs w:val="24"/>
          <w:lang w:val="fr-FR"/>
        </w:rPr>
      </w:pPr>
    </w:p>
    <w:p w:rsidR="00954A2D" w:rsidRPr="00753F43" w:rsidRDefault="00AA0CDC" w:rsidP="00954A2D">
      <w:pPr>
        <w:spacing w:after="0" w:line="240" w:lineRule="auto"/>
        <w:jc w:val="center"/>
        <w:rPr>
          <w:rFonts w:eastAsia="Times New Roman" w:cstheme="minorHAnsi"/>
          <w:sz w:val="28"/>
          <w:szCs w:val="28"/>
          <w:lang w:val="fr-FR"/>
        </w:rPr>
      </w:pPr>
      <w:r w:rsidRPr="00753F43">
        <w:rPr>
          <w:rFonts w:eastAsia="Times New Roman" w:cstheme="minorHAnsi"/>
          <w:sz w:val="28"/>
          <w:szCs w:val="28"/>
          <w:lang w:val="fr-FR"/>
        </w:rPr>
        <w:t>Numéro de modèle</w:t>
      </w:r>
      <w:r w:rsidR="00954A2D" w:rsidRPr="00753F43">
        <w:rPr>
          <w:rFonts w:eastAsia="Times New Roman" w:cstheme="minorHAnsi"/>
          <w:sz w:val="28"/>
          <w:szCs w:val="28"/>
          <w:lang w:val="fr-FR"/>
        </w:rPr>
        <w:t>:</w:t>
      </w:r>
    </w:p>
    <w:p w:rsidR="00954A2D" w:rsidRPr="00753F43" w:rsidRDefault="00954A2D" w:rsidP="00954A2D">
      <w:pPr>
        <w:spacing w:after="0" w:line="240" w:lineRule="auto"/>
        <w:jc w:val="center"/>
        <w:rPr>
          <w:rFonts w:eastAsia="Times New Roman" w:cstheme="minorHAnsi"/>
          <w:sz w:val="28"/>
          <w:szCs w:val="28"/>
          <w:lang w:val="fr-FR"/>
        </w:rPr>
      </w:pPr>
      <w:r w:rsidRPr="00753F43">
        <w:rPr>
          <w:rFonts w:eastAsia="Times New Roman" w:cstheme="minorHAnsi"/>
          <w:sz w:val="28"/>
          <w:szCs w:val="28"/>
          <w:lang w:val="fr-FR"/>
        </w:rPr>
        <w:t>VPT</w:t>
      </w:r>
      <w:r w:rsidR="0098720D" w:rsidRPr="00753F43">
        <w:rPr>
          <w:rFonts w:eastAsia="Times New Roman" w:cstheme="minorHAnsi"/>
          <w:sz w:val="28"/>
          <w:szCs w:val="28"/>
          <w:lang w:val="fr-FR"/>
        </w:rPr>
        <w:t>T</w:t>
      </w:r>
      <w:r w:rsidR="005A77AA" w:rsidRPr="00753F43">
        <w:rPr>
          <w:rFonts w:eastAsia="Times New Roman" w:cstheme="minorHAnsi"/>
          <w:sz w:val="28"/>
          <w:szCs w:val="28"/>
          <w:lang w:val="fr-FR"/>
        </w:rPr>
        <w:t>0508-01</w:t>
      </w:r>
    </w:p>
    <w:p w:rsidR="00AA0CDC" w:rsidRPr="00753F43" w:rsidRDefault="00AA0CDC" w:rsidP="00AA0CDC">
      <w:pPr>
        <w:jc w:val="center"/>
        <w:rPr>
          <w:rFonts w:cstheme="minorHAnsi"/>
          <w:b/>
          <w:bCs/>
          <w:sz w:val="28"/>
          <w:szCs w:val="28"/>
          <w:lang w:val="fr-FR"/>
        </w:rPr>
      </w:pPr>
      <w:bookmarkStart w:id="8" w:name="_Toc453619326"/>
      <w:bookmarkStart w:id="9" w:name="_Toc453620797"/>
      <w:r w:rsidRPr="00753F43">
        <w:rPr>
          <w:rFonts w:cstheme="minorHAnsi"/>
          <w:sz w:val="28"/>
          <w:szCs w:val="28"/>
          <w:lang w:val="fr-FR"/>
        </w:rPr>
        <w:t>Manuel de l’utilisateur</w:t>
      </w:r>
    </w:p>
    <w:p w:rsidR="00954A2D" w:rsidRPr="00AA0CDC" w:rsidRDefault="00954A2D" w:rsidP="009B292D">
      <w:pPr>
        <w:pStyle w:val="Titre2"/>
        <w:rPr>
          <w:rFonts w:ascii="Calibri Light" w:hAnsi="Calibri Light" w:cs="Calibri Light"/>
          <w:b w:val="0"/>
          <w:bCs w:val="0"/>
          <w:color w:val="365F91" w:themeColor="accent1" w:themeShade="BF"/>
          <w:sz w:val="28"/>
          <w:szCs w:val="28"/>
          <w:lang w:val="fr-FR"/>
        </w:rPr>
      </w:pPr>
      <w:bookmarkStart w:id="10" w:name="_Toc475040858"/>
      <w:r w:rsidRPr="00753F43">
        <w:rPr>
          <w:rFonts w:ascii="Calibri Light" w:hAnsi="Calibri Light" w:cs="Calibri Light"/>
          <w:color w:val="365F91" w:themeColor="accent1" w:themeShade="BF"/>
          <w:sz w:val="28"/>
          <w:szCs w:val="28"/>
          <w:lang w:val="fr-FR"/>
        </w:rPr>
        <w:lastRenderedPageBreak/>
        <w:t>B.</w:t>
      </w:r>
      <w:r w:rsidR="00A348B9" w:rsidRPr="00753F43">
        <w:rPr>
          <w:rFonts w:ascii="Calibri Light" w:hAnsi="Calibri Light" w:cs="Calibri Light"/>
          <w:color w:val="365F91" w:themeColor="accent1" w:themeShade="BF"/>
          <w:sz w:val="28"/>
          <w:szCs w:val="28"/>
          <w:lang w:val="fr-FR"/>
        </w:rPr>
        <w:t xml:space="preserve"> </w:t>
      </w:r>
      <w:bookmarkEnd w:id="8"/>
      <w:bookmarkEnd w:id="9"/>
      <w:r w:rsidR="00AA0CDC" w:rsidRPr="00AA0CDC">
        <w:rPr>
          <w:rFonts w:ascii="Calibri Light" w:hAnsi="Calibri Light" w:cs="Calibri Light"/>
          <w:b w:val="0"/>
          <w:bCs w:val="0"/>
          <w:color w:val="365F91" w:themeColor="accent1" w:themeShade="BF"/>
          <w:sz w:val="28"/>
          <w:szCs w:val="28"/>
          <w:lang w:val="fr-FR"/>
        </w:rPr>
        <w:t>Conformité aux exigences européennes</w:t>
      </w:r>
      <w:bookmarkEnd w:id="10"/>
    </w:p>
    <w:p w:rsidR="00AA0CDC" w:rsidRPr="00AA0CDC" w:rsidRDefault="00AA0CDC" w:rsidP="00AA0CDC">
      <w:pPr>
        <w:spacing w:after="160" w:line="259" w:lineRule="auto"/>
        <w:rPr>
          <w:rFonts w:ascii="Calibri" w:eastAsia="Calibri" w:hAnsi="Calibri" w:cs="Times New Roman"/>
          <w:lang w:val="fr-FR"/>
        </w:rPr>
      </w:pPr>
      <w:r w:rsidRPr="00AA0CDC">
        <w:rPr>
          <w:rFonts w:ascii="Calibri" w:eastAsia="Calibri" w:hAnsi="Calibri" w:cs="Times New Roman"/>
          <w:lang w:val="fr-FR"/>
        </w:rPr>
        <w:t>Attention : ce produit est conforme aux exigences sur les interférences EN55022. Dans un environnement domestique, ce produit peut causer des interférences radio, ce qui peut amener l’utilisateur à prendre les mesures appropriées.</w:t>
      </w:r>
    </w:p>
    <w:p w:rsidR="00AA0CDC" w:rsidRPr="00AA0CDC" w:rsidRDefault="00AA0CDC" w:rsidP="00AA0CDC">
      <w:pPr>
        <w:tabs>
          <w:tab w:val="left" w:pos="2952"/>
        </w:tabs>
        <w:kinsoku w:val="0"/>
        <w:overflowPunct w:val="0"/>
        <w:spacing w:before="3"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EN55022 ClassB:1998</w:t>
      </w:r>
      <w:r w:rsidRPr="00AA0CDC">
        <w:rPr>
          <w:rFonts w:ascii="Calibri" w:eastAsia="Calibri" w:hAnsi="Calibri" w:cs="Times New Roman"/>
          <w:sz w:val="24"/>
          <w:szCs w:val="24"/>
          <w:lang w:val="fr-FR"/>
        </w:rPr>
        <w:tab/>
        <w:t>Emissions series</w:t>
      </w:r>
    </w:p>
    <w:p w:rsidR="00AA0CDC" w:rsidRPr="00AA0CDC" w:rsidRDefault="00AA0CDC" w:rsidP="00AA0CDC">
      <w:pPr>
        <w:tabs>
          <w:tab w:val="left" w:pos="2952"/>
        </w:tabs>
        <w:kinsoku w:val="0"/>
        <w:overflowPunct w:val="0"/>
        <w:spacing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EN55024:1998</w:t>
      </w:r>
      <w:r w:rsidRPr="00AA0CDC">
        <w:rPr>
          <w:rFonts w:ascii="Calibri" w:eastAsia="Calibri" w:hAnsi="Calibri" w:cs="Times New Roman"/>
          <w:sz w:val="24"/>
          <w:szCs w:val="24"/>
          <w:lang w:val="fr-FR"/>
        </w:rPr>
        <w:tab/>
        <w:t>Immunity characteristics</w:t>
      </w:r>
    </w:p>
    <w:p w:rsidR="00AA0CDC" w:rsidRPr="00AA0CDC" w:rsidRDefault="00AA0CDC" w:rsidP="00AA0CDC">
      <w:pPr>
        <w:tabs>
          <w:tab w:val="left" w:pos="2952"/>
        </w:tabs>
        <w:kinsoku w:val="0"/>
        <w:overflowPunct w:val="0"/>
        <w:spacing w:before="2"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EN61000-3-2:2000</w:t>
      </w:r>
      <w:r w:rsidRPr="00AA0CDC">
        <w:rPr>
          <w:rFonts w:ascii="Calibri" w:eastAsia="Calibri" w:hAnsi="Calibri" w:cs="Times New Roman"/>
          <w:sz w:val="24"/>
          <w:szCs w:val="24"/>
          <w:lang w:val="fr-FR"/>
        </w:rPr>
        <w:tab/>
        <w:t>Power line harmonics</w:t>
      </w:r>
    </w:p>
    <w:p w:rsidR="00AA0CDC" w:rsidRPr="00AA0CDC" w:rsidRDefault="00AA0CDC" w:rsidP="00AA0CDC">
      <w:pPr>
        <w:tabs>
          <w:tab w:val="left" w:pos="2952"/>
        </w:tabs>
        <w:kinsoku w:val="0"/>
        <w:overflowPunct w:val="0"/>
        <w:spacing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EN61000-3-3:2001</w:t>
      </w:r>
      <w:r w:rsidRPr="00AA0CDC">
        <w:rPr>
          <w:rFonts w:ascii="Calibri" w:eastAsia="Calibri" w:hAnsi="Calibri" w:cs="Times New Roman"/>
          <w:sz w:val="24"/>
          <w:szCs w:val="24"/>
          <w:lang w:val="fr-FR"/>
        </w:rPr>
        <w:tab/>
        <w:t>Power line flicker</w:t>
      </w:r>
    </w:p>
    <w:p w:rsidR="00AA0CDC" w:rsidRPr="00AA0CDC" w:rsidRDefault="00AA0CDC" w:rsidP="00AA0CDC">
      <w:pPr>
        <w:tabs>
          <w:tab w:val="left" w:pos="2952"/>
        </w:tabs>
        <w:kinsoku w:val="0"/>
        <w:overflowPunct w:val="0"/>
        <w:spacing w:before="2"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EN61000-4-2:2001-04</w:t>
      </w:r>
      <w:r w:rsidRPr="00AA0CDC">
        <w:rPr>
          <w:rFonts w:ascii="Calibri" w:eastAsia="Calibri" w:hAnsi="Calibri" w:cs="Times New Roman"/>
          <w:sz w:val="24"/>
          <w:szCs w:val="24"/>
          <w:lang w:val="fr-FR"/>
        </w:rPr>
        <w:tab/>
        <w:t>Electrostatic discharge</w:t>
      </w:r>
    </w:p>
    <w:p w:rsidR="00AA0CDC" w:rsidRPr="00AA0CDC" w:rsidRDefault="00AA0CDC" w:rsidP="00AA0CDC">
      <w:pPr>
        <w:tabs>
          <w:tab w:val="left" w:pos="2952"/>
        </w:tabs>
        <w:kinsoku w:val="0"/>
        <w:overflowPunct w:val="0"/>
        <w:spacing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EN61000-4-3:2002-09</w:t>
      </w:r>
      <w:r w:rsidRPr="00AA0CDC">
        <w:rPr>
          <w:rFonts w:ascii="Calibri" w:eastAsia="Calibri" w:hAnsi="Calibri" w:cs="Times New Roman"/>
          <w:sz w:val="24"/>
          <w:szCs w:val="24"/>
          <w:lang w:val="fr-FR"/>
        </w:rPr>
        <w:tab/>
        <w:t>Radiated susceptibility</w:t>
      </w:r>
    </w:p>
    <w:p w:rsidR="00AA0CDC" w:rsidRPr="00AA0CDC" w:rsidRDefault="00AA0CDC" w:rsidP="00AA0CDC">
      <w:pPr>
        <w:tabs>
          <w:tab w:val="left" w:pos="2952"/>
        </w:tabs>
        <w:kinsoku w:val="0"/>
        <w:overflowPunct w:val="0"/>
        <w:spacing w:before="2"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EN61000-4-4:2004</w:t>
      </w:r>
      <w:r w:rsidRPr="00AA0CDC">
        <w:rPr>
          <w:rFonts w:ascii="Calibri" w:eastAsia="Calibri" w:hAnsi="Calibri" w:cs="Times New Roman"/>
          <w:sz w:val="24"/>
          <w:szCs w:val="24"/>
          <w:lang w:val="fr-FR"/>
        </w:rPr>
        <w:tab/>
        <w:t>Electrical fast transient/burst</w:t>
      </w:r>
    </w:p>
    <w:p w:rsidR="00AA0CDC" w:rsidRPr="00AA0CDC" w:rsidRDefault="00AA0CDC" w:rsidP="00AA0CDC">
      <w:pPr>
        <w:tabs>
          <w:tab w:val="left" w:pos="2952"/>
        </w:tabs>
        <w:kinsoku w:val="0"/>
        <w:overflowPunct w:val="0"/>
        <w:spacing w:after="160" w:line="275"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EN61000-4-5:2005-11</w:t>
      </w:r>
      <w:r w:rsidRPr="00AA0CDC">
        <w:rPr>
          <w:rFonts w:ascii="Calibri" w:eastAsia="Calibri" w:hAnsi="Calibri" w:cs="Times New Roman"/>
          <w:sz w:val="24"/>
          <w:szCs w:val="24"/>
          <w:lang w:val="fr-FR"/>
        </w:rPr>
        <w:tab/>
        <w:t>Surge</w:t>
      </w:r>
    </w:p>
    <w:p w:rsidR="00AA0CDC" w:rsidRPr="00AA0CDC" w:rsidRDefault="00AA0CDC" w:rsidP="00AA0CDC">
      <w:pPr>
        <w:tabs>
          <w:tab w:val="left" w:pos="2952"/>
        </w:tabs>
        <w:kinsoku w:val="0"/>
        <w:overflowPunct w:val="0"/>
        <w:spacing w:before="2" w:after="160" w:line="275" w:lineRule="exact"/>
        <w:textAlignment w:val="baseline"/>
        <w:rPr>
          <w:rFonts w:ascii="Calibri" w:eastAsia="Calibri" w:hAnsi="Calibri" w:cs="Times New Roman"/>
          <w:sz w:val="24"/>
          <w:szCs w:val="24"/>
          <w:lang w:val="en-GB"/>
        </w:rPr>
      </w:pPr>
      <w:r w:rsidRPr="00AA0CDC">
        <w:rPr>
          <w:rFonts w:ascii="Calibri" w:eastAsia="Calibri" w:hAnsi="Calibri" w:cs="Times New Roman"/>
          <w:sz w:val="24"/>
          <w:szCs w:val="24"/>
          <w:lang w:val="en-GB"/>
        </w:rPr>
        <w:t>EN61000-4-6:2004-11</w:t>
      </w:r>
      <w:r w:rsidRPr="00AA0CDC">
        <w:rPr>
          <w:rFonts w:ascii="Calibri" w:eastAsia="Calibri" w:hAnsi="Calibri" w:cs="Times New Roman"/>
          <w:sz w:val="24"/>
          <w:szCs w:val="24"/>
          <w:lang w:val="en-GB"/>
        </w:rPr>
        <w:tab/>
        <w:t>Conducted immunity</w:t>
      </w:r>
    </w:p>
    <w:p w:rsidR="00AA0CDC" w:rsidRPr="00AA0CDC" w:rsidRDefault="00AA0CDC" w:rsidP="00AA0CDC">
      <w:pPr>
        <w:tabs>
          <w:tab w:val="left" w:pos="2952"/>
        </w:tabs>
        <w:kinsoku w:val="0"/>
        <w:overflowPunct w:val="0"/>
        <w:spacing w:after="160" w:line="275" w:lineRule="exact"/>
        <w:textAlignment w:val="baseline"/>
        <w:rPr>
          <w:rFonts w:ascii="Calibri" w:eastAsia="Calibri" w:hAnsi="Calibri" w:cs="Times New Roman"/>
          <w:sz w:val="24"/>
          <w:szCs w:val="24"/>
          <w:lang w:val="en-GB"/>
        </w:rPr>
      </w:pPr>
      <w:r w:rsidRPr="00AA0CDC">
        <w:rPr>
          <w:rFonts w:ascii="Calibri" w:eastAsia="Calibri" w:hAnsi="Calibri" w:cs="Times New Roman"/>
          <w:sz w:val="24"/>
          <w:szCs w:val="24"/>
          <w:lang w:val="en-GB"/>
        </w:rPr>
        <w:t>EN61000-4-8:2001-03</w:t>
      </w:r>
      <w:r w:rsidRPr="00AA0CDC">
        <w:rPr>
          <w:rFonts w:ascii="Calibri" w:eastAsia="Calibri" w:hAnsi="Calibri" w:cs="Times New Roman"/>
          <w:sz w:val="24"/>
          <w:szCs w:val="24"/>
          <w:lang w:val="en-GB"/>
        </w:rPr>
        <w:tab/>
        <w:t>Magnetic Field Immunity</w:t>
      </w:r>
    </w:p>
    <w:p w:rsidR="00AA0CDC" w:rsidRPr="00AA0CDC" w:rsidRDefault="00AA0CDC" w:rsidP="00AA0CDC">
      <w:pPr>
        <w:tabs>
          <w:tab w:val="left" w:pos="2952"/>
        </w:tabs>
        <w:kinsoku w:val="0"/>
        <w:overflowPunct w:val="0"/>
        <w:spacing w:before="2" w:after="160" w:line="276" w:lineRule="exact"/>
        <w:textAlignment w:val="baseline"/>
        <w:rPr>
          <w:rFonts w:ascii="Calibri" w:eastAsia="Calibri" w:hAnsi="Calibri" w:cs="Times New Roman"/>
          <w:sz w:val="24"/>
          <w:szCs w:val="24"/>
          <w:lang w:val="fr-FR"/>
        </w:rPr>
      </w:pPr>
      <w:r w:rsidRPr="00AA0CDC">
        <w:rPr>
          <w:rFonts w:ascii="Calibri" w:eastAsia="Calibri" w:hAnsi="Calibri" w:cs="Times New Roman"/>
          <w:sz w:val="24"/>
          <w:szCs w:val="24"/>
          <w:lang w:val="fr-FR"/>
        </w:rPr>
        <w:t>EN61000-4-11:2004</w:t>
      </w:r>
      <w:r w:rsidRPr="00AA0CDC">
        <w:rPr>
          <w:rFonts w:ascii="Calibri" w:eastAsia="Calibri" w:hAnsi="Calibri" w:cs="Times New Roman"/>
          <w:sz w:val="24"/>
          <w:szCs w:val="24"/>
          <w:lang w:val="fr-FR"/>
        </w:rPr>
        <w:tab/>
        <w:t>Input voltage interruptions/DIPS</w:t>
      </w:r>
    </w:p>
    <w:p w:rsidR="00954A2D" w:rsidRPr="00753F43" w:rsidRDefault="00954A2D" w:rsidP="00954A2D">
      <w:pPr>
        <w:spacing w:after="0" w:line="240" w:lineRule="auto"/>
        <w:rPr>
          <w:rFonts w:ascii="Times New Roman" w:eastAsia="Times New Roman" w:hAnsi="Times New Roman" w:cs="Times New Roman"/>
          <w:sz w:val="24"/>
          <w:szCs w:val="24"/>
          <w:lang w:val="fr-FR"/>
        </w:rPr>
      </w:pPr>
      <w:r w:rsidRPr="00753F43">
        <w:rPr>
          <w:rFonts w:ascii="Times New Roman" w:eastAsia="Times New Roman" w:hAnsi="Times New Roman" w:cs="Times New Roman"/>
          <w:sz w:val="24"/>
          <w:szCs w:val="24"/>
          <w:lang w:val="fr-FR"/>
        </w:rPr>
        <w:t> </w:t>
      </w:r>
    </w:p>
    <w:p w:rsidR="00CC1E83" w:rsidRPr="00753F43" w:rsidRDefault="00CC1E83" w:rsidP="00CC1E83">
      <w:pPr>
        <w:pStyle w:val="Titre2"/>
        <w:rPr>
          <w:rFonts w:ascii="Calibri Light" w:hAnsi="Calibri Light" w:cs="Calibri Light"/>
          <w:b w:val="0"/>
          <w:color w:val="365F91" w:themeColor="accent1" w:themeShade="BF"/>
          <w:sz w:val="28"/>
          <w:szCs w:val="28"/>
          <w:lang w:val="fr-FR"/>
        </w:rPr>
      </w:pPr>
      <w:bookmarkStart w:id="11" w:name="1_C_Safety_Instructions"/>
      <w:bookmarkStart w:id="12" w:name="2_General_Information"/>
      <w:bookmarkStart w:id="13" w:name="_Toc475040859"/>
      <w:bookmarkStart w:id="14" w:name="_Toc453619328"/>
      <w:bookmarkStart w:id="15" w:name="_Toc453620799"/>
      <w:bookmarkEnd w:id="11"/>
      <w:bookmarkEnd w:id="12"/>
      <w:r w:rsidRPr="00753F43">
        <w:rPr>
          <w:rFonts w:ascii="Calibri Light" w:hAnsi="Calibri Light" w:cs="Calibri Light"/>
          <w:b w:val="0"/>
          <w:color w:val="365F91" w:themeColor="accent1" w:themeShade="BF"/>
          <w:sz w:val="28"/>
          <w:szCs w:val="28"/>
          <w:lang w:val="fr-FR"/>
        </w:rPr>
        <w:t>C. Instructions de sécurité</w:t>
      </w:r>
      <w:bookmarkEnd w:id="13"/>
    </w:p>
    <w:p w:rsidR="00A2360A" w:rsidRPr="00753F43" w:rsidRDefault="00A2360A" w:rsidP="00A2360A">
      <w:pPr>
        <w:rPr>
          <w:lang w:val="fr-FR"/>
        </w:rPr>
      </w:pPr>
      <w:r w:rsidRPr="00753F43">
        <w:rPr>
          <w:lang w:val="fr-FR"/>
        </w:rPr>
        <w:t>Lisez attentivement ces instructions de sécurité avant d’utiliser l’imprimante embosseuse. De plus, suivez toutes les instructions et les mises en garde notées sur l’imprimante embosseuse elle-même.</w:t>
      </w:r>
    </w:p>
    <w:p w:rsidR="00A2360A" w:rsidRPr="00753F43" w:rsidRDefault="00A2360A" w:rsidP="00E12453">
      <w:pPr>
        <w:pStyle w:val="Paragraphedeliste"/>
        <w:numPr>
          <w:ilvl w:val="0"/>
          <w:numId w:val="1"/>
        </w:numPr>
        <w:spacing w:after="160" w:line="259" w:lineRule="auto"/>
        <w:rPr>
          <w:lang w:val="fr-FR"/>
        </w:rPr>
      </w:pPr>
      <w:r w:rsidRPr="00753F43">
        <w:rPr>
          <w:lang w:val="fr-FR"/>
        </w:rPr>
        <w:t>Ne placez pas l’appareil sur une surface non stable.</w:t>
      </w:r>
    </w:p>
    <w:p w:rsidR="00A2360A" w:rsidRPr="00753F43" w:rsidRDefault="00A2360A" w:rsidP="00E12453">
      <w:pPr>
        <w:pStyle w:val="Paragraphedeliste"/>
        <w:numPr>
          <w:ilvl w:val="0"/>
          <w:numId w:val="1"/>
        </w:numPr>
        <w:spacing w:after="160" w:line="259" w:lineRule="auto"/>
        <w:rPr>
          <w:lang w:val="fr-FR"/>
        </w:rPr>
      </w:pPr>
      <w:r w:rsidRPr="00753F43">
        <w:rPr>
          <w:lang w:val="fr-FR"/>
        </w:rPr>
        <w:t>Ne le placez pas non plus près d’un radiateur ou d’une autre source de chaleur.</w:t>
      </w:r>
    </w:p>
    <w:p w:rsidR="00A2360A" w:rsidRPr="00753F43" w:rsidRDefault="00A2360A" w:rsidP="00E12453">
      <w:pPr>
        <w:pStyle w:val="Paragraphedeliste"/>
        <w:numPr>
          <w:ilvl w:val="0"/>
          <w:numId w:val="1"/>
        </w:numPr>
        <w:spacing w:after="160" w:line="259" w:lineRule="auto"/>
        <w:rPr>
          <w:lang w:val="fr-FR"/>
        </w:rPr>
      </w:pPr>
      <w:r w:rsidRPr="00753F43">
        <w:rPr>
          <w:lang w:val="fr-FR"/>
        </w:rPr>
        <w:t>N’obstruez pas, ne recouvrez pas les emplacements et les ouvertures de l’appareil, n’essayez pas d’y insérer des objets.</w:t>
      </w:r>
    </w:p>
    <w:p w:rsidR="00A2360A" w:rsidRPr="00753F43" w:rsidRDefault="00A2360A" w:rsidP="00E12453">
      <w:pPr>
        <w:pStyle w:val="Paragraphedeliste"/>
        <w:numPr>
          <w:ilvl w:val="0"/>
          <w:numId w:val="1"/>
        </w:numPr>
        <w:spacing w:after="160" w:line="259" w:lineRule="auto"/>
        <w:rPr>
          <w:lang w:val="fr-FR"/>
        </w:rPr>
      </w:pPr>
      <w:r w:rsidRPr="00753F43">
        <w:rPr>
          <w:lang w:val="fr-FR"/>
        </w:rPr>
        <w:t>Utilisez uniquement les sources électriques indiquées sur l’imprimante embosseuse.</w:t>
      </w:r>
    </w:p>
    <w:p w:rsidR="00A2360A" w:rsidRPr="00753F43" w:rsidRDefault="00A2360A" w:rsidP="00E12453">
      <w:pPr>
        <w:pStyle w:val="Paragraphedeliste"/>
        <w:numPr>
          <w:ilvl w:val="0"/>
          <w:numId w:val="1"/>
        </w:numPr>
        <w:spacing w:after="160" w:line="259" w:lineRule="auto"/>
        <w:rPr>
          <w:lang w:val="fr-FR"/>
        </w:rPr>
      </w:pPr>
      <w:r w:rsidRPr="00753F43">
        <w:rPr>
          <w:lang w:val="fr-FR"/>
        </w:rPr>
        <w:t>Connectez seulement l’appareil à des sources électriques disposant d’une prise de terre.</w:t>
      </w:r>
    </w:p>
    <w:p w:rsidR="00A2360A" w:rsidRPr="00753F43" w:rsidRDefault="00A2360A" w:rsidP="00E12453">
      <w:pPr>
        <w:pStyle w:val="Paragraphedeliste"/>
        <w:numPr>
          <w:ilvl w:val="0"/>
          <w:numId w:val="1"/>
        </w:numPr>
        <w:spacing w:after="160" w:line="259" w:lineRule="auto"/>
        <w:rPr>
          <w:lang w:val="fr-FR"/>
        </w:rPr>
      </w:pPr>
      <w:r w:rsidRPr="00753F43">
        <w:rPr>
          <w:lang w:val="fr-FR"/>
        </w:rPr>
        <w:t>N’utilisez pas de câbles électriques dénudés ou abîmés.</w:t>
      </w:r>
    </w:p>
    <w:p w:rsidR="00A2360A" w:rsidRPr="00753F43" w:rsidRDefault="00A2360A" w:rsidP="00E12453">
      <w:pPr>
        <w:pStyle w:val="Paragraphedeliste"/>
        <w:numPr>
          <w:ilvl w:val="0"/>
          <w:numId w:val="1"/>
        </w:numPr>
        <w:spacing w:after="160" w:line="259" w:lineRule="auto"/>
        <w:rPr>
          <w:lang w:val="fr-FR"/>
        </w:rPr>
      </w:pPr>
      <w:r w:rsidRPr="00753F43">
        <w:rPr>
          <w:lang w:val="fr-FR"/>
        </w:rPr>
        <w:t>L’utilisation d’une rallonge électrique n’est pas recommandée avec l’imprimante embosseuse.</w:t>
      </w:r>
    </w:p>
    <w:p w:rsidR="00A2360A" w:rsidRPr="00753F43" w:rsidRDefault="00A2360A" w:rsidP="00E12453">
      <w:pPr>
        <w:pStyle w:val="Paragraphedeliste"/>
        <w:numPr>
          <w:ilvl w:val="0"/>
          <w:numId w:val="1"/>
        </w:numPr>
        <w:spacing w:after="160" w:line="259" w:lineRule="auto"/>
        <w:rPr>
          <w:lang w:val="fr-FR"/>
        </w:rPr>
      </w:pPr>
      <w:r w:rsidRPr="00753F43">
        <w:rPr>
          <w:lang w:val="fr-FR"/>
        </w:rPr>
        <w:t>Débranchez l’appareil avant de le nettoyer. Nettoyez-le toujours avec un chiffon humide uniquement.</w:t>
      </w:r>
    </w:p>
    <w:p w:rsidR="00A2360A" w:rsidRPr="00753F43" w:rsidRDefault="00A2360A" w:rsidP="00E12453">
      <w:pPr>
        <w:pStyle w:val="Paragraphedeliste"/>
        <w:numPr>
          <w:ilvl w:val="0"/>
          <w:numId w:val="1"/>
        </w:numPr>
        <w:spacing w:after="160" w:line="259" w:lineRule="auto"/>
        <w:rPr>
          <w:lang w:val="fr-FR"/>
        </w:rPr>
      </w:pPr>
      <w:r w:rsidRPr="00753F43">
        <w:rPr>
          <w:lang w:val="fr-FR"/>
        </w:rPr>
        <w:t>Ne renversez pas de liquide sur ou dans l’imprimante embosseuse.</w:t>
      </w:r>
    </w:p>
    <w:p w:rsidR="00A2360A" w:rsidRPr="00753F43" w:rsidRDefault="00A2360A" w:rsidP="00E12453">
      <w:pPr>
        <w:pStyle w:val="Paragraphedeliste"/>
        <w:numPr>
          <w:ilvl w:val="0"/>
          <w:numId w:val="1"/>
        </w:numPr>
        <w:spacing w:after="160" w:line="259" w:lineRule="auto"/>
        <w:rPr>
          <w:lang w:val="fr-FR"/>
        </w:rPr>
      </w:pPr>
      <w:r w:rsidRPr="00753F43">
        <w:rPr>
          <w:lang w:val="fr-FR"/>
        </w:rPr>
        <w:t>Sauf si cela est explicitement demandé dans le manuel d’utilisation, n’essayez pas de réparer l’appareil par vous-même.</w:t>
      </w:r>
    </w:p>
    <w:p w:rsidR="00A2360A" w:rsidRPr="00753F43" w:rsidRDefault="00A2360A" w:rsidP="00E12453">
      <w:pPr>
        <w:pStyle w:val="Paragraphedeliste"/>
        <w:numPr>
          <w:ilvl w:val="0"/>
          <w:numId w:val="1"/>
        </w:numPr>
        <w:spacing w:after="160" w:line="259" w:lineRule="auto"/>
        <w:rPr>
          <w:lang w:val="fr-FR"/>
        </w:rPr>
      </w:pPr>
      <w:r w:rsidRPr="00753F43">
        <w:rPr>
          <w:lang w:val="fr-FR"/>
        </w:rPr>
        <w:t>Débranchez l’embosseuse de la source d’alimentation électrique et prenez contact avec du personnel qualifié dans les conditions suivantes :</w:t>
      </w:r>
    </w:p>
    <w:p w:rsidR="00A2360A" w:rsidRPr="00753F43" w:rsidRDefault="00A2360A" w:rsidP="00E12453">
      <w:pPr>
        <w:pStyle w:val="Paragraphedeliste"/>
        <w:numPr>
          <w:ilvl w:val="1"/>
          <w:numId w:val="1"/>
        </w:numPr>
        <w:spacing w:after="160" w:line="259" w:lineRule="auto"/>
        <w:rPr>
          <w:lang w:val="fr-FR"/>
        </w:rPr>
      </w:pPr>
      <w:r w:rsidRPr="00753F43">
        <w:rPr>
          <w:lang w:val="fr-FR"/>
        </w:rPr>
        <w:lastRenderedPageBreak/>
        <w:t>Si le câble d’alimentation est endommagé.</w:t>
      </w:r>
    </w:p>
    <w:p w:rsidR="00A2360A" w:rsidRPr="00753F43" w:rsidRDefault="00A2360A" w:rsidP="00E12453">
      <w:pPr>
        <w:pStyle w:val="Paragraphedeliste"/>
        <w:numPr>
          <w:ilvl w:val="1"/>
          <w:numId w:val="1"/>
        </w:numPr>
        <w:spacing w:after="160" w:line="259" w:lineRule="auto"/>
        <w:rPr>
          <w:lang w:val="fr-FR"/>
        </w:rPr>
      </w:pPr>
      <w:r w:rsidRPr="00753F43">
        <w:rPr>
          <w:lang w:val="fr-FR"/>
        </w:rPr>
        <w:t>Si un liquide s’est introduit dans l’appareil.</w:t>
      </w:r>
    </w:p>
    <w:p w:rsidR="00A2360A" w:rsidRPr="00753F43" w:rsidRDefault="00A2360A" w:rsidP="00E12453">
      <w:pPr>
        <w:pStyle w:val="Paragraphedeliste"/>
        <w:numPr>
          <w:ilvl w:val="1"/>
          <w:numId w:val="1"/>
        </w:numPr>
        <w:spacing w:after="160" w:line="259" w:lineRule="auto"/>
        <w:rPr>
          <w:lang w:val="fr-FR"/>
        </w:rPr>
      </w:pPr>
      <w:r w:rsidRPr="00753F43">
        <w:rPr>
          <w:lang w:val="fr-FR"/>
        </w:rPr>
        <w:t>Si vous avez échappé l’imprimante embosseuse ou si le chargeur de feuilles est endommagé.</w:t>
      </w:r>
    </w:p>
    <w:p w:rsidR="00A2360A" w:rsidRPr="00753F43" w:rsidRDefault="00A2360A" w:rsidP="00E12453">
      <w:pPr>
        <w:pStyle w:val="Paragraphedeliste"/>
        <w:numPr>
          <w:ilvl w:val="1"/>
          <w:numId w:val="1"/>
        </w:numPr>
        <w:spacing w:after="160" w:line="259" w:lineRule="auto"/>
        <w:rPr>
          <w:lang w:val="fr-FR"/>
        </w:rPr>
      </w:pPr>
      <w:r w:rsidRPr="00753F43">
        <w:rPr>
          <w:lang w:val="fr-FR"/>
        </w:rPr>
        <w:t>Si l’imprimante embosseuse ne fonctionne pas correctement ou si elle montre des changements inattendus dans les performances.</w:t>
      </w:r>
    </w:p>
    <w:p w:rsidR="00A2360A" w:rsidRPr="00753F43" w:rsidRDefault="00A2360A" w:rsidP="00E12453">
      <w:pPr>
        <w:pStyle w:val="Paragraphedeliste"/>
        <w:numPr>
          <w:ilvl w:val="0"/>
          <w:numId w:val="1"/>
        </w:numPr>
        <w:spacing w:after="160" w:line="259" w:lineRule="auto"/>
        <w:rPr>
          <w:lang w:val="fr-FR"/>
        </w:rPr>
      </w:pPr>
      <w:r w:rsidRPr="00753F43">
        <w:rPr>
          <w:lang w:val="fr-FR"/>
        </w:rPr>
        <w:t>N’agissez que sur les commandes décrites dans ce manuel.</w:t>
      </w:r>
    </w:p>
    <w:p w:rsidR="00954A2D" w:rsidRDefault="00C25D91" w:rsidP="00A2360A">
      <w:pPr>
        <w:pStyle w:val="Titre1"/>
      </w:pPr>
      <w:bookmarkStart w:id="16" w:name="2_A_Specifications"/>
      <w:bookmarkStart w:id="17" w:name="_Toc453619329"/>
      <w:bookmarkStart w:id="18" w:name="_Toc453620800"/>
      <w:bookmarkStart w:id="19" w:name="_Toc475040860"/>
      <w:bookmarkEnd w:id="14"/>
      <w:bookmarkEnd w:id="15"/>
      <w:bookmarkEnd w:id="16"/>
      <w:r>
        <w:t xml:space="preserve">II. </w:t>
      </w:r>
      <w:r w:rsidR="00A2360A" w:rsidRPr="00A2360A">
        <w:t>Généralités</w:t>
      </w:r>
      <w:bookmarkEnd w:id="17"/>
      <w:bookmarkEnd w:id="18"/>
      <w:bookmarkEnd w:id="19"/>
    </w:p>
    <w:p w:rsidR="00C25D91" w:rsidRPr="00CC1E83" w:rsidRDefault="00C25D91" w:rsidP="00CC1E83">
      <w:pPr>
        <w:pStyle w:val="Titre2"/>
        <w:rPr>
          <w:rFonts w:ascii="Calibri Light" w:hAnsi="Calibri Light" w:cs="Calibri Light"/>
          <w:b w:val="0"/>
          <w:color w:val="365F91" w:themeColor="accent1" w:themeShade="BF"/>
          <w:sz w:val="28"/>
          <w:szCs w:val="28"/>
        </w:rPr>
      </w:pPr>
      <w:bookmarkStart w:id="20" w:name="_Toc475040861"/>
      <w:r w:rsidRPr="00CC1E83">
        <w:rPr>
          <w:rFonts w:ascii="Calibri Light" w:hAnsi="Calibri Light" w:cs="Calibri Light"/>
          <w:b w:val="0"/>
          <w:color w:val="365F91" w:themeColor="accent1" w:themeShade="BF"/>
          <w:sz w:val="28"/>
          <w:szCs w:val="28"/>
        </w:rPr>
        <w:t>A. Spécifications</w:t>
      </w:r>
      <w:bookmarkEnd w:id="20"/>
    </w:p>
    <w:tbl>
      <w:tblPr>
        <w:tblW w:w="0" w:type="auto"/>
        <w:tblInd w:w="27" w:type="dxa"/>
        <w:tblLayout w:type="fixed"/>
        <w:tblCellMar>
          <w:left w:w="0" w:type="dxa"/>
          <w:right w:w="0" w:type="dxa"/>
        </w:tblCellMar>
        <w:tblLook w:val="0000" w:firstRow="0" w:lastRow="0" w:firstColumn="0" w:lastColumn="0" w:noHBand="0" w:noVBand="0"/>
      </w:tblPr>
      <w:tblGrid>
        <w:gridCol w:w="3744"/>
        <w:gridCol w:w="5611"/>
      </w:tblGrid>
      <w:tr w:rsidR="00C25D91" w:rsidRPr="00C25D91" w:rsidTr="00CC1E83">
        <w:trPr>
          <w:trHeight w:hRule="exact" w:val="389"/>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after="160" w:line="259" w:lineRule="auto"/>
              <w:textAlignment w:val="baseline"/>
              <w:rPr>
                <w:rFonts w:ascii="Cambria" w:eastAsia="Calibri" w:hAnsi="Cambria" w:cs="Cambria"/>
                <w:sz w:val="24"/>
                <w:szCs w:val="24"/>
                <w:lang w:val="fr-FR"/>
              </w:rPr>
            </w:pPr>
          </w:p>
        </w:tc>
        <w:tc>
          <w:tcPr>
            <w:tcW w:w="5611"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C25D91">
            <w:pPr>
              <w:kinsoku w:val="0"/>
              <w:overflowPunct w:val="0"/>
              <w:spacing w:before="77" w:after="24" w:line="278" w:lineRule="exact"/>
              <w:ind w:left="43"/>
              <w:textAlignment w:val="baseline"/>
              <w:rPr>
                <w:rFonts w:ascii="Calibri" w:eastAsia="Calibri" w:hAnsi="Calibri" w:cs="Times New Roman"/>
                <w:b/>
                <w:bCs/>
                <w:sz w:val="24"/>
                <w:szCs w:val="24"/>
                <w:lang w:val="fr-FR"/>
              </w:rPr>
            </w:pPr>
            <w:r w:rsidRPr="00C25D91">
              <w:rPr>
                <w:rFonts w:ascii="Calibri" w:eastAsia="Calibri" w:hAnsi="Calibri" w:cs="Times New Roman"/>
                <w:b/>
                <w:bCs/>
                <w:sz w:val="24"/>
                <w:szCs w:val="24"/>
                <w:lang w:val="fr-FR"/>
              </w:rPr>
              <w:t>VP SpotDot</w:t>
            </w:r>
          </w:p>
        </w:tc>
      </w:tr>
      <w:tr w:rsidR="00C25D91" w:rsidRPr="00753F43" w:rsidTr="00C25D91">
        <w:trPr>
          <w:trHeight w:hRule="exact" w:val="1027"/>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62" w:after="314"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Table de caractères</w:t>
            </w:r>
          </w:p>
        </w:tc>
        <w:tc>
          <w:tcPr>
            <w:tcW w:w="5611" w:type="dxa"/>
            <w:tcBorders>
              <w:top w:val="single" w:sz="5" w:space="0" w:color="auto"/>
              <w:left w:val="single" w:sz="5" w:space="0" w:color="auto"/>
              <w:bottom w:val="single" w:sz="5" w:space="0" w:color="auto"/>
              <w:right w:val="single" w:sz="5" w:space="0" w:color="auto"/>
            </w:tcBorders>
          </w:tcPr>
          <w:p w:rsidR="00C25D91" w:rsidRDefault="00C25D91" w:rsidP="00C25D91">
            <w:pPr>
              <w:kinsoku w:val="0"/>
              <w:overflowPunct w:val="0"/>
              <w:spacing w:before="62" w:after="160" w:line="275" w:lineRule="exact"/>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DotsPlus</w:t>
            </w:r>
            <w:r>
              <w:rPr>
                <w:rFonts w:ascii="Calibri" w:eastAsia="Calibri" w:hAnsi="Calibri" w:cs="Times New Roman"/>
                <w:sz w:val="24"/>
                <w:szCs w:val="24"/>
                <w:lang w:val="fr-FR"/>
              </w:rPr>
              <w:t xml:space="preserve"> </w:t>
            </w:r>
          </w:p>
          <w:p w:rsidR="00C25D91" w:rsidRPr="00C25D91" w:rsidRDefault="00C25D91" w:rsidP="00C25D91">
            <w:pPr>
              <w:kinsoku w:val="0"/>
              <w:overflowPunct w:val="0"/>
              <w:spacing w:before="62" w:after="160" w:line="275" w:lineRule="exact"/>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Braille – table de caractères libre et programmable</w:t>
            </w:r>
          </w:p>
        </w:tc>
      </w:tr>
      <w:tr w:rsidR="00C25D91" w:rsidRPr="00753F43" w:rsidTr="00CC1E83">
        <w:trPr>
          <w:trHeight w:hRule="exact" w:val="1439"/>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62" w:after="871"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Méthode d’alimentation en papier</w:t>
            </w:r>
          </w:p>
        </w:tc>
        <w:tc>
          <w:tcPr>
            <w:tcW w:w="5611"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62" w:after="160" w:line="276" w:lineRule="exact"/>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Feuille à feuille</w:t>
            </w:r>
          </w:p>
          <w:p w:rsidR="00C25D91" w:rsidRPr="00C25D91" w:rsidRDefault="00C25D91" w:rsidP="00C25D91">
            <w:pPr>
              <w:kinsoku w:val="0"/>
              <w:overflowPunct w:val="0"/>
              <w:spacing w:before="2" w:after="41" w:line="276" w:lineRule="exact"/>
              <w:ind w:left="72" w:right="252"/>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chargeur de 150 feuilles (papier standard) ou 60 feuilles de papier braille ou carton ou jusqu’à 20 envelopes, étiquettes ou bannières.</w:t>
            </w:r>
          </w:p>
        </w:tc>
      </w:tr>
      <w:tr w:rsidR="00C25D91" w:rsidRPr="00C25D91" w:rsidTr="00CC1E83">
        <w:trPr>
          <w:trHeight w:hRule="exact" w:val="653"/>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58" w:after="314"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Taille du papier</w:t>
            </w:r>
          </w:p>
        </w:tc>
        <w:tc>
          <w:tcPr>
            <w:tcW w:w="5611"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56" w:after="36" w:line="278" w:lineRule="exact"/>
              <w:ind w:left="36" w:right="1008"/>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A4, US Letter (8,5 x 11 pouces), Legal (8,5 x 14 pouces), Envelopes</w:t>
            </w:r>
          </w:p>
        </w:tc>
      </w:tr>
      <w:tr w:rsidR="00C25D91" w:rsidRPr="00753F43" w:rsidTr="00CC1E83">
        <w:trPr>
          <w:trHeight w:hRule="exact" w:val="1483"/>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62" w:after="1140"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Poids du papier</w:t>
            </w:r>
          </w:p>
        </w:tc>
        <w:tc>
          <w:tcPr>
            <w:tcW w:w="5611"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59" w:after="44" w:line="275" w:lineRule="exact"/>
              <w:ind w:left="36" w:right="1944"/>
              <w:textAlignment w:val="baseline"/>
              <w:rPr>
                <w:rFonts w:ascii="Calibri" w:eastAsia="Calibri" w:hAnsi="Calibri" w:cs="Times New Roman"/>
                <w:spacing w:val="-2"/>
                <w:sz w:val="24"/>
                <w:szCs w:val="24"/>
                <w:lang w:val="fr-FR"/>
              </w:rPr>
            </w:pPr>
            <w:r w:rsidRPr="00C25D91">
              <w:rPr>
                <w:rFonts w:ascii="Calibri" w:eastAsia="Calibri" w:hAnsi="Calibri" w:cs="Times New Roman"/>
                <w:spacing w:val="-2"/>
                <w:sz w:val="24"/>
                <w:szCs w:val="24"/>
                <w:lang w:val="fr-FR"/>
              </w:rPr>
              <w:t>Lettre de 75 à 105 g/m</w:t>
            </w:r>
            <w:r w:rsidRPr="00C25D91">
              <w:rPr>
                <w:rFonts w:ascii="Calibri" w:eastAsia="Calibri" w:hAnsi="Calibri" w:cs="Times New Roman"/>
                <w:spacing w:val="-2"/>
                <w:sz w:val="24"/>
                <w:szCs w:val="24"/>
                <w:vertAlign w:val="superscript"/>
                <w:lang w:val="fr-FR"/>
              </w:rPr>
              <w:t xml:space="preserve">2 </w:t>
            </w:r>
            <w:r w:rsidRPr="00C25D91">
              <w:rPr>
                <w:rFonts w:ascii="Calibri" w:eastAsia="Calibri" w:hAnsi="Calibri" w:cs="Times New Roman"/>
                <w:spacing w:val="-2"/>
                <w:sz w:val="24"/>
                <w:szCs w:val="24"/>
                <w:lang w:val="fr-FR"/>
              </w:rPr>
              <w:t>(20-28 lb) Envelopes de 75 à 90 g/m</w:t>
            </w:r>
            <w:r w:rsidRPr="00C25D91">
              <w:rPr>
                <w:rFonts w:ascii="Calibri" w:eastAsia="Calibri" w:hAnsi="Calibri" w:cs="Times New Roman"/>
                <w:spacing w:val="-2"/>
                <w:sz w:val="24"/>
                <w:szCs w:val="24"/>
                <w:vertAlign w:val="superscript"/>
                <w:lang w:val="fr-FR"/>
              </w:rPr>
              <w:t>2</w:t>
            </w:r>
            <w:r w:rsidRPr="00C25D91">
              <w:rPr>
                <w:rFonts w:ascii="Calibri" w:eastAsia="Calibri" w:hAnsi="Calibri" w:cs="Times New Roman"/>
                <w:spacing w:val="-2"/>
                <w:sz w:val="24"/>
                <w:szCs w:val="24"/>
                <w:lang w:val="fr-FR"/>
              </w:rPr>
              <w:t xml:space="preserve"> (de 20 à 24 lb) Bannière de 60 à 90 g/m</w:t>
            </w:r>
            <w:r w:rsidRPr="00C25D91">
              <w:rPr>
                <w:rFonts w:ascii="Calibri" w:eastAsia="Calibri" w:hAnsi="Calibri" w:cs="Times New Roman"/>
                <w:spacing w:val="-2"/>
                <w:sz w:val="24"/>
                <w:szCs w:val="24"/>
                <w:vertAlign w:val="superscript"/>
                <w:lang w:val="fr-FR"/>
              </w:rPr>
              <w:t>2</w:t>
            </w:r>
            <w:r w:rsidRPr="00C25D91">
              <w:rPr>
                <w:rFonts w:ascii="Calibri" w:eastAsia="Calibri" w:hAnsi="Calibri" w:cs="Times New Roman"/>
                <w:spacing w:val="-2"/>
                <w:sz w:val="24"/>
                <w:szCs w:val="24"/>
                <w:lang w:val="fr-FR"/>
              </w:rPr>
              <w:t xml:space="preserve"> (de 15 à 24 lb) Carton jusqu’à 200 g/m</w:t>
            </w:r>
            <w:r w:rsidRPr="00C25D91">
              <w:rPr>
                <w:rFonts w:ascii="Calibri" w:eastAsia="Calibri" w:hAnsi="Calibri" w:cs="Times New Roman"/>
                <w:spacing w:val="-2"/>
                <w:sz w:val="24"/>
                <w:szCs w:val="24"/>
                <w:vertAlign w:val="superscript"/>
                <w:lang w:val="fr-FR"/>
              </w:rPr>
              <w:t>2 (</w:t>
            </w:r>
            <w:r w:rsidRPr="00C25D91">
              <w:rPr>
                <w:rFonts w:ascii="Calibri" w:eastAsia="Calibri" w:hAnsi="Calibri" w:cs="Times New Roman"/>
                <w:spacing w:val="-2"/>
                <w:sz w:val="24"/>
                <w:szCs w:val="24"/>
                <w:lang w:val="fr-FR"/>
              </w:rPr>
              <w:t>110 lbs) Papier photo jusqu’à 230 g/m</w:t>
            </w:r>
            <w:r w:rsidRPr="00C25D91">
              <w:rPr>
                <w:rFonts w:ascii="Calibri" w:eastAsia="Calibri" w:hAnsi="Calibri" w:cs="Times New Roman"/>
                <w:spacing w:val="-2"/>
                <w:sz w:val="24"/>
                <w:szCs w:val="24"/>
                <w:vertAlign w:val="superscript"/>
                <w:lang w:val="fr-FR"/>
              </w:rPr>
              <w:t>2 (</w:t>
            </w:r>
            <w:r w:rsidRPr="00C25D91">
              <w:rPr>
                <w:rFonts w:ascii="Calibri" w:eastAsia="Calibri" w:hAnsi="Calibri" w:cs="Times New Roman"/>
                <w:spacing w:val="-2"/>
                <w:sz w:val="24"/>
                <w:szCs w:val="24"/>
                <w:lang w:val="fr-FR"/>
              </w:rPr>
              <w:t>130 lbs)</w:t>
            </w:r>
          </w:p>
        </w:tc>
      </w:tr>
      <w:tr w:rsidR="00C25D91" w:rsidRPr="00C25D91" w:rsidTr="00CC1E83">
        <w:trPr>
          <w:trHeight w:hRule="exact" w:val="653"/>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58" w:after="309"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Alimentation électrique</w:t>
            </w:r>
          </w:p>
        </w:tc>
        <w:tc>
          <w:tcPr>
            <w:tcW w:w="5611"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66" w:after="31" w:line="273" w:lineRule="exact"/>
              <w:ind w:left="72" w:right="2808"/>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100-240 VAR (10%) Fréquence : 50/60 Hz (3%)</w:t>
            </w:r>
          </w:p>
        </w:tc>
      </w:tr>
      <w:tr w:rsidR="00C25D91" w:rsidRPr="00753F43" w:rsidTr="00CC1E83">
        <w:trPr>
          <w:trHeight w:hRule="exact" w:val="1472"/>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62" w:after="861"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Consommation électrique</w:t>
            </w:r>
          </w:p>
        </w:tc>
        <w:tc>
          <w:tcPr>
            <w:tcW w:w="5611"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62" w:after="160" w:line="275" w:lineRule="exact"/>
              <w:textAlignment w:val="baseline"/>
              <w:rPr>
                <w:rFonts w:ascii="Calibri" w:eastAsia="Calibri" w:hAnsi="Calibri" w:cs="Times New Roman"/>
                <w:spacing w:val="-1"/>
                <w:sz w:val="24"/>
                <w:szCs w:val="24"/>
                <w:lang w:val="fr-FR"/>
              </w:rPr>
            </w:pPr>
            <w:r w:rsidRPr="00C25D91">
              <w:rPr>
                <w:rFonts w:ascii="Calibri" w:eastAsia="Calibri" w:hAnsi="Calibri" w:cs="Times New Roman"/>
                <w:spacing w:val="-1"/>
                <w:sz w:val="24"/>
                <w:szCs w:val="24"/>
                <w:lang w:val="fr-FR"/>
              </w:rPr>
              <w:t>En veille 12 W</w:t>
            </w:r>
          </w:p>
          <w:p w:rsidR="00C25D91" w:rsidRPr="00C25D91" w:rsidRDefault="00C25D91" w:rsidP="00C25D91">
            <w:pPr>
              <w:kinsoku w:val="0"/>
              <w:overflowPunct w:val="0"/>
              <w:spacing w:after="35" w:line="275" w:lineRule="exact"/>
              <w:ind w:right="2808"/>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Impression moyenne26 W Embossage moyen64 W Embossage fort 110 W</w:t>
            </w:r>
          </w:p>
        </w:tc>
      </w:tr>
      <w:tr w:rsidR="00C25D91" w:rsidRPr="00C25D91" w:rsidTr="00CC1E83">
        <w:trPr>
          <w:trHeight w:hRule="exact" w:val="1690"/>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spacing w:after="160" w:line="259" w:lineRule="auto"/>
              <w:rPr>
                <w:rFonts w:ascii="Calibri" w:eastAsia="Calibri" w:hAnsi="Calibri" w:cs="Times New Roman"/>
                <w:lang w:val="fr-FR"/>
              </w:rPr>
            </w:pPr>
            <w:r w:rsidRPr="00C25D91">
              <w:rPr>
                <w:rFonts w:ascii="Calibri" w:eastAsia="Calibri" w:hAnsi="Calibri" w:cs="Times New Roman"/>
                <w:lang w:val="fr-FR"/>
              </w:rPr>
              <w:t xml:space="preserve">Dimensions de l’embosseuse </w:t>
            </w:r>
          </w:p>
          <w:p w:rsidR="00C25D91" w:rsidRPr="00C25D91" w:rsidRDefault="00C25D91" w:rsidP="00C25D91">
            <w:pPr>
              <w:spacing w:after="160" w:line="259" w:lineRule="auto"/>
              <w:rPr>
                <w:rFonts w:ascii="Calibri" w:eastAsia="Calibri" w:hAnsi="Calibri" w:cs="Times New Roman"/>
                <w:lang w:val="fr-FR"/>
              </w:rPr>
            </w:pPr>
            <w:r w:rsidRPr="00C25D91">
              <w:rPr>
                <w:rFonts w:ascii="Calibri" w:eastAsia="Calibri" w:hAnsi="Calibri" w:cs="Times New Roman"/>
                <w:lang w:val="fr-FR"/>
              </w:rPr>
              <w:t>Largeur Profondeur</w:t>
            </w:r>
          </w:p>
          <w:p w:rsidR="00C25D91" w:rsidRPr="00C25D91" w:rsidRDefault="00C25D91" w:rsidP="00C25D91">
            <w:pPr>
              <w:spacing w:after="160" w:line="259" w:lineRule="auto"/>
              <w:rPr>
                <w:rFonts w:ascii="Calibri" w:eastAsia="Calibri" w:hAnsi="Calibri" w:cs="Times New Roman"/>
                <w:lang w:val="fr-FR"/>
              </w:rPr>
            </w:pPr>
            <w:r w:rsidRPr="00C25D91">
              <w:rPr>
                <w:rFonts w:ascii="Calibri" w:eastAsia="Calibri" w:hAnsi="Calibri" w:cs="Times New Roman"/>
                <w:lang w:val="fr-FR"/>
              </w:rPr>
              <w:t>Hauteur Poids</w:t>
            </w:r>
          </w:p>
        </w:tc>
        <w:tc>
          <w:tcPr>
            <w:tcW w:w="5611" w:type="dxa"/>
            <w:tcBorders>
              <w:top w:val="single" w:sz="5" w:space="0" w:color="auto"/>
              <w:left w:val="single" w:sz="5" w:space="0" w:color="auto"/>
              <w:bottom w:val="single" w:sz="5" w:space="0" w:color="auto"/>
              <w:right w:val="single" w:sz="5" w:space="0" w:color="auto"/>
            </w:tcBorders>
            <w:vAlign w:val="bottom"/>
          </w:tcPr>
          <w:p w:rsidR="00C25D91" w:rsidRPr="00C25D91" w:rsidRDefault="00C25D91" w:rsidP="00C25D91">
            <w:pPr>
              <w:kinsoku w:val="0"/>
              <w:overflowPunct w:val="0"/>
              <w:spacing w:before="336" w:after="160" w:line="273" w:lineRule="exact"/>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610 mm (24 pouces)</w:t>
            </w:r>
          </w:p>
          <w:p w:rsidR="00C25D91" w:rsidRPr="00C25D91" w:rsidRDefault="00C25D91" w:rsidP="00C25D91">
            <w:pPr>
              <w:kinsoku w:val="0"/>
              <w:overflowPunct w:val="0"/>
              <w:spacing w:after="160" w:line="276" w:lineRule="exact"/>
              <w:ind w:right="900"/>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432 mm (17 pouces) – avec extension et plateau de réception des feuilles 178 mm (7 pouces)</w:t>
            </w:r>
          </w:p>
          <w:p w:rsidR="00C25D91" w:rsidRPr="00C25D91" w:rsidRDefault="00C25D91" w:rsidP="00C25D91">
            <w:pPr>
              <w:kinsoku w:val="0"/>
              <w:overflowPunct w:val="0"/>
              <w:spacing w:after="36" w:line="275" w:lineRule="exact"/>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11 kg (24.4 lbs.)</w:t>
            </w:r>
          </w:p>
        </w:tc>
      </w:tr>
      <w:tr w:rsidR="00C25D91" w:rsidRPr="00C25D91" w:rsidTr="00CC1E83">
        <w:trPr>
          <w:trHeight w:hRule="exact" w:val="379"/>
        </w:trPr>
        <w:tc>
          <w:tcPr>
            <w:tcW w:w="3744"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C25D91">
            <w:pPr>
              <w:kinsoku w:val="0"/>
              <w:overflowPunct w:val="0"/>
              <w:spacing w:before="62" w:after="31"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lastRenderedPageBreak/>
              <w:t>Connectivité</w:t>
            </w:r>
          </w:p>
        </w:tc>
        <w:tc>
          <w:tcPr>
            <w:tcW w:w="5611"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C25D91">
            <w:pPr>
              <w:kinsoku w:val="0"/>
              <w:overflowPunct w:val="0"/>
              <w:spacing w:before="62" w:after="31" w:line="276" w:lineRule="exact"/>
              <w:ind w:left="43"/>
              <w:textAlignment w:val="baseline"/>
              <w:rPr>
                <w:rFonts w:ascii="Calibri" w:eastAsia="Calibri" w:hAnsi="Calibri" w:cs="Times New Roman"/>
                <w:spacing w:val="-1"/>
                <w:sz w:val="24"/>
                <w:szCs w:val="24"/>
                <w:lang w:val="fr-FR"/>
              </w:rPr>
            </w:pPr>
            <w:r w:rsidRPr="00C25D91">
              <w:rPr>
                <w:rFonts w:ascii="Calibri" w:eastAsia="Calibri" w:hAnsi="Calibri" w:cs="Times New Roman"/>
                <w:spacing w:val="-1"/>
                <w:sz w:val="24"/>
                <w:szCs w:val="24"/>
                <w:lang w:val="fr-FR"/>
              </w:rPr>
              <w:t>1 USB (1.1, 2.0)</w:t>
            </w:r>
          </w:p>
        </w:tc>
      </w:tr>
      <w:tr w:rsidR="00C25D91" w:rsidRPr="00753F43" w:rsidTr="00CC1E83">
        <w:trPr>
          <w:trHeight w:hRule="exact" w:val="1890"/>
        </w:trPr>
        <w:tc>
          <w:tcPr>
            <w:tcW w:w="3744" w:type="dxa"/>
            <w:tcBorders>
              <w:top w:val="single" w:sz="5" w:space="0" w:color="auto"/>
              <w:left w:val="single" w:sz="5" w:space="0" w:color="auto"/>
              <w:bottom w:val="single" w:sz="5" w:space="0" w:color="auto"/>
              <w:right w:val="single" w:sz="5" w:space="0" w:color="auto"/>
            </w:tcBorders>
          </w:tcPr>
          <w:p w:rsidR="00C25D91" w:rsidRPr="00C25D91" w:rsidRDefault="00C25D91" w:rsidP="00C25D91">
            <w:pPr>
              <w:kinsoku w:val="0"/>
              <w:overflowPunct w:val="0"/>
              <w:spacing w:before="64" w:after="36" w:line="275" w:lineRule="exact"/>
              <w:ind w:left="360" w:right="1152" w:hanging="288"/>
              <w:textAlignment w:val="baseline"/>
              <w:rPr>
                <w:rFonts w:ascii="Calibri" w:eastAsia="Calibri" w:hAnsi="Calibri" w:cs="Times New Roman"/>
                <w:spacing w:val="-2"/>
                <w:sz w:val="24"/>
                <w:szCs w:val="24"/>
                <w:lang w:val="fr-FR"/>
              </w:rPr>
            </w:pPr>
            <w:r w:rsidRPr="00C25D91">
              <w:rPr>
                <w:rFonts w:ascii="Calibri" w:eastAsia="Calibri" w:hAnsi="Calibri" w:cs="Times New Roman"/>
                <w:spacing w:val="-2"/>
                <w:sz w:val="24"/>
                <w:szCs w:val="24"/>
                <w:lang w:val="fr-FR"/>
              </w:rPr>
              <w:t xml:space="preserve">Conditions d’exploitation Température d’utilisation Température de stockage </w:t>
            </w:r>
          </w:p>
          <w:p w:rsidR="00C25D91" w:rsidRPr="00C25D91" w:rsidRDefault="00C25D91" w:rsidP="00C25D91">
            <w:pPr>
              <w:kinsoku w:val="0"/>
              <w:overflowPunct w:val="0"/>
              <w:spacing w:before="64" w:after="36" w:line="275" w:lineRule="exact"/>
              <w:ind w:left="360" w:right="1152" w:hanging="288"/>
              <w:textAlignment w:val="baseline"/>
              <w:rPr>
                <w:rFonts w:ascii="Calibri" w:eastAsia="Calibri" w:hAnsi="Calibri" w:cs="Times New Roman"/>
                <w:spacing w:val="-2"/>
                <w:sz w:val="24"/>
                <w:szCs w:val="24"/>
                <w:lang w:val="fr-FR"/>
              </w:rPr>
            </w:pPr>
            <w:r w:rsidRPr="00C25D91">
              <w:rPr>
                <w:rFonts w:ascii="Calibri" w:eastAsia="Calibri" w:hAnsi="Calibri" w:cs="Times New Roman"/>
                <w:spacing w:val="-2"/>
                <w:sz w:val="24"/>
                <w:szCs w:val="24"/>
                <w:lang w:val="fr-FR"/>
              </w:rPr>
              <w:t xml:space="preserve">      Humidité relative</w:t>
            </w:r>
          </w:p>
        </w:tc>
        <w:tc>
          <w:tcPr>
            <w:tcW w:w="5611" w:type="dxa"/>
            <w:tcBorders>
              <w:top w:val="single" w:sz="5" w:space="0" w:color="auto"/>
              <w:left w:val="single" w:sz="5" w:space="0" w:color="auto"/>
              <w:bottom w:val="single" w:sz="5" w:space="0" w:color="auto"/>
              <w:right w:val="single" w:sz="5" w:space="0" w:color="auto"/>
            </w:tcBorders>
            <w:vAlign w:val="bottom"/>
          </w:tcPr>
          <w:p w:rsidR="00C25D91" w:rsidRPr="00C25D91" w:rsidRDefault="00C25D91" w:rsidP="00C25D91">
            <w:pPr>
              <w:kinsoku w:val="0"/>
              <w:overflowPunct w:val="0"/>
              <w:spacing w:before="343" w:after="160" w:line="274" w:lineRule="exact"/>
              <w:ind w:right="3024"/>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De 15 à 35 C (de 59 à 95 F) -de -40 à 70 C (de 4 à 158 F)</w:t>
            </w:r>
          </w:p>
          <w:p w:rsidR="00C25D91" w:rsidRPr="00C25D91" w:rsidRDefault="00C25D91" w:rsidP="00C25D91">
            <w:pPr>
              <w:kinsoku w:val="0"/>
              <w:overflowPunct w:val="0"/>
              <w:spacing w:before="2" w:after="31" w:line="276" w:lineRule="exact"/>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De 20 à 80% RH (sans condensation)</w:t>
            </w:r>
          </w:p>
        </w:tc>
      </w:tr>
      <w:tr w:rsidR="00C25D91" w:rsidRPr="00C25D91" w:rsidTr="00CC1E83">
        <w:trPr>
          <w:trHeight w:hRule="exact" w:val="374"/>
        </w:trPr>
        <w:tc>
          <w:tcPr>
            <w:tcW w:w="3744"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C25D91">
            <w:pPr>
              <w:kinsoku w:val="0"/>
              <w:overflowPunct w:val="0"/>
              <w:spacing w:before="57" w:after="31"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Charge de travail</w:t>
            </w:r>
          </w:p>
        </w:tc>
        <w:tc>
          <w:tcPr>
            <w:tcW w:w="5611"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C25D91">
            <w:pPr>
              <w:kinsoku w:val="0"/>
              <w:overflowPunct w:val="0"/>
              <w:spacing w:before="57" w:after="31" w:line="276" w:lineRule="exact"/>
              <w:ind w:left="4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Jusqu’à 3000 pages par mois</w:t>
            </w:r>
          </w:p>
        </w:tc>
      </w:tr>
      <w:tr w:rsidR="00C25D91" w:rsidRPr="00753F43" w:rsidTr="00CC1E83">
        <w:trPr>
          <w:trHeight w:hRule="exact" w:val="437"/>
        </w:trPr>
        <w:tc>
          <w:tcPr>
            <w:tcW w:w="3744"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C25D91">
            <w:pPr>
              <w:kinsoku w:val="0"/>
              <w:overflowPunct w:val="0"/>
              <w:spacing w:before="63" w:after="54" w:line="276" w:lineRule="exact"/>
              <w:ind w:left="5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Durée de vie</w:t>
            </w:r>
          </w:p>
        </w:tc>
        <w:tc>
          <w:tcPr>
            <w:tcW w:w="5611" w:type="dxa"/>
            <w:tcBorders>
              <w:top w:val="single" w:sz="5" w:space="0" w:color="auto"/>
              <w:left w:val="single" w:sz="5" w:space="0" w:color="auto"/>
              <w:bottom w:val="single" w:sz="5" w:space="0" w:color="auto"/>
              <w:right w:val="single" w:sz="5" w:space="0" w:color="auto"/>
            </w:tcBorders>
            <w:vAlign w:val="center"/>
          </w:tcPr>
          <w:p w:rsidR="00C25D91" w:rsidRPr="00C25D91" w:rsidRDefault="00C25D91" w:rsidP="00C25D91">
            <w:pPr>
              <w:kinsoku w:val="0"/>
              <w:overflowPunct w:val="0"/>
              <w:spacing w:before="63" w:after="54" w:line="276" w:lineRule="exact"/>
              <w:ind w:left="43"/>
              <w:textAlignment w:val="baseline"/>
              <w:rPr>
                <w:rFonts w:ascii="Calibri" w:eastAsia="Calibri" w:hAnsi="Calibri" w:cs="Times New Roman"/>
                <w:sz w:val="24"/>
                <w:szCs w:val="24"/>
                <w:lang w:val="fr-FR"/>
              </w:rPr>
            </w:pPr>
            <w:r w:rsidRPr="00C25D91">
              <w:rPr>
                <w:rFonts w:ascii="Calibri" w:eastAsia="Calibri" w:hAnsi="Calibri" w:cs="Times New Roman"/>
                <w:sz w:val="24"/>
                <w:szCs w:val="24"/>
                <w:lang w:val="fr-FR"/>
              </w:rPr>
              <w:t>15.000 heures à 15% de charge de travail</w:t>
            </w:r>
          </w:p>
        </w:tc>
      </w:tr>
    </w:tbl>
    <w:p w:rsidR="00954A2D" w:rsidRPr="00753F43" w:rsidRDefault="00954A2D" w:rsidP="00C25D91">
      <w:pPr>
        <w:spacing w:after="0" w:line="240" w:lineRule="auto"/>
        <w:rPr>
          <w:rFonts w:ascii="Times New Roman" w:eastAsia="Times New Roman" w:hAnsi="Times New Roman" w:cs="Times New Roman"/>
          <w:sz w:val="24"/>
          <w:szCs w:val="24"/>
          <w:lang w:val="fr-FR"/>
        </w:rPr>
      </w:pPr>
    </w:p>
    <w:p w:rsidR="00954A2D" w:rsidRPr="00753F43" w:rsidRDefault="00954A2D" w:rsidP="00C25D91">
      <w:pPr>
        <w:pStyle w:val="Titre2"/>
        <w:rPr>
          <w:rFonts w:ascii="Calibri Light" w:hAnsi="Calibri Light" w:cs="Calibri Light"/>
          <w:b w:val="0"/>
          <w:color w:val="365F91" w:themeColor="accent1" w:themeShade="BF"/>
          <w:sz w:val="28"/>
          <w:szCs w:val="28"/>
          <w:lang w:val="fr-FR"/>
        </w:rPr>
      </w:pPr>
      <w:bookmarkStart w:id="21" w:name="2_B_Software_Driver"/>
      <w:bookmarkStart w:id="22" w:name="_Toc453619330"/>
      <w:bookmarkStart w:id="23" w:name="_Toc453620801"/>
      <w:bookmarkStart w:id="24" w:name="_Toc475040862"/>
      <w:bookmarkEnd w:id="21"/>
      <w:r w:rsidRPr="00753F43">
        <w:rPr>
          <w:rFonts w:ascii="Calibri Light" w:hAnsi="Calibri Light" w:cs="Calibri Light"/>
          <w:b w:val="0"/>
          <w:color w:val="365F91" w:themeColor="accent1" w:themeShade="BF"/>
          <w:sz w:val="28"/>
          <w:szCs w:val="28"/>
          <w:lang w:val="fr-FR"/>
        </w:rPr>
        <w:t xml:space="preserve">B. </w:t>
      </w:r>
      <w:bookmarkEnd w:id="22"/>
      <w:bookmarkEnd w:id="23"/>
      <w:r w:rsidR="00CC1E83" w:rsidRPr="00753F43">
        <w:rPr>
          <w:rFonts w:ascii="Calibri Light" w:hAnsi="Calibri Light" w:cs="Calibri Light"/>
          <w:b w:val="0"/>
          <w:color w:val="365F91" w:themeColor="accent1" w:themeShade="BF"/>
          <w:sz w:val="28"/>
          <w:szCs w:val="28"/>
          <w:lang w:val="fr-FR"/>
        </w:rPr>
        <w:t>Pilote logiciel</w:t>
      </w:r>
      <w:bookmarkEnd w:id="24"/>
    </w:p>
    <w:p w:rsidR="00934694" w:rsidRPr="00C25D91" w:rsidRDefault="00C25D91" w:rsidP="00C25D91">
      <w:pPr>
        <w:spacing w:after="160" w:line="259" w:lineRule="auto"/>
        <w:rPr>
          <w:rFonts w:ascii="Calibri" w:eastAsia="Calibri" w:hAnsi="Calibri" w:cs="Times New Roman"/>
          <w:lang w:val="fr-FR"/>
        </w:rPr>
      </w:pPr>
      <w:r w:rsidRPr="00C25D91">
        <w:rPr>
          <w:rFonts w:ascii="Calibri" w:eastAsia="Calibri" w:hAnsi="Calibri" w:cs="Times New Roman"/>
          <w:lang w:val="fr-FR"/>
        </w:rPr>
        <w:t>Le pilote Windows de la VP SpotDot est compatible de Vista à Windows 10, en 32 et en 64 bits.</w:t>
      </w:r>
    </w:p>
    <w:p w:rsidR="00C25D91" w:rsidRPr="00C25D91" w:rsidRDefault="00C25D91" w:rsidP="00C25D91">
      <w:pPr>
        <w:pStyle w:val="Titre1"/>
      </w:pPr>
      <w:bookmarkStart w:id="25" w:name="3_Installation"/>
      <w:bookmarkStart w:id="26" w:name="3_A_Unpacking"/>
      <w:bookmarkStart w:id="27" w:name="_Toc475040863"/>
      <w:bookmarkStart w:id="28" w:name="_Toc453619332"/>
      <w:bookmarkStart w:id="29" w:name="_Toc453620803"/>
      <w:bookmarkEnd w:id="25"/>
      <w:bookmarkEnd w:id="26"/>
      <w:r w:rsidRPr="00C25D91">
        <w:t>III. Configuration</w:t>
      </w:r>
      <w:bookmarkEnd w:id="27"/>
    </w:p>
    <w:p w:rsidR="00954A2D" w:rsidRPr="00CC1E83" w:rsidRDefault="00954A2D" w:rsidP="00CC1E83">
      <w:pPr>
        <w:pStyle w:val="Titre2"/>
        <w:rPr>
          <w:rFonts w:ascii="Calibri Light" w:hAnsi="Calibri Light" w:cs="Calibri Light"/>
          <w:b w:val="0"/>
          <w:color w:val="365F91" w:themeColor="accent1" w:themeShade="BF"/>
          <w:sz w:val="28"/>
          <w:szCs w:val="28"/>
        </w:rPr>
      </w:pPr>
      <w:bookmarkStart w:id="30" w:name="_Toc475040864"/>
      <w:r w:rsidRPr="00CC1E83">
        <w:rPr>
          <w:rFonts w:ascii="Calibri Light" w:hAnsi="Calibri Light" w:cs="Calibri Light"/>
          <w:b w:val="0"/>
          <w:color w:val="365F91" w:themeColor="accent1" w:themeShade="BF"/>
          <w:sz w:val="28"/>
          <w:szCs w:val="28"/>
        </w:rPr>
        <w:t xml:space="preserve">A. </w:t>
      </w:r>
      <w:bookmarkEnd w:id="28"/>
      <w:bookmarkEnd w:id="29"/>
      <w:r w:rsidR="00C25D91" w:rsidRPr="00CC1E83">
        <w:rPr>
          <w:rFonts w:ascii="Calibri Light" w:hAnsi="Calibri Light" w:cs="Calibri Light"/>
          <w:b w:val="0"/>
          <w:color w:val="365F91" w:themeColor="accent1" w:themeShade="BF"/>
          <w:sz w:val="28"/>
          <w:szCs w:val="28"/>
        </w:rPr>
        <w:t>Déballage</w:t>
      </w:r>
      <w:bookmarkEnd w:id="30"/>
    </w:p>
    <w:p w:rsidR="00C25D91" w:rsidRPr="00753F43" w:rsidRDefault="00C25D91" w:rsidP="00E12453">
      <w:pPr>
        <w:pStyle w:val="Paragraphedeliste"/>
        <w:numPr>
          <w:ilvl w:val="0"/>
          <w:numId w:val="2"/>
        </w:numPr>
        <w:rPr>
          <w:lang w:val="fr-FR"/>
        </w:rPr>
      </w:pPr>
      <w:r w:rsidRPr="00753F43">
        <w:rPr>
          <w:lang w:val="fr-FR"/>
        </w:rPr>
        <w:t>Sortez l’appareil et tous ses accessoires de l’emballage.</w:t>
      </w:r>
    </w:p>
    <w:p w:rsidR="00C25D91" w:rsidRPr="00753F43" w:rsidRDefault="00C25D91" w:rsidP="00E12453">
      <w:pPr>
        <w:pStyle w:val="Paragraphedeliste"/>
        <w:numPr>
          <w:ilvl w:val="0"/>
          <w:numId w:val="2"/>
        </w:numPr>
        <w:rPr>
          <w:lang w:val="fr-FR"/>
        </w:rPr>
      </w:pPr>
      <w:r w:rsidRPr="00753F43">
        <w:rPr>
          <w:lang w:val="fr-FR"/>
        </w:rPr>
        <w:t>Inspectez l’appareil et son emballage afin de vous assurer que vous ne constatez aucun dommage.</w:t>
      </w:r>
    </w:p>
    <w:p w:rsidR="00C25D91" w:rsidRPr="00753F43" w:rsidRDefault="00C25D91" w:rsidP="00E12453">
      <w:pPr>
        <w:pStyle w:val="Paragraphedeliste"/>
        <w:numPr>
          <w:ilvl w:val="0"/>
          <w:numId w:val="2"/>
        </w:numPr>
        <w:rPr>
          <w:lang w:val="fr-FR"/>
        </w:rPr>
      </w:pPr>
      <w:r w:rsidRPr="00753F43">
        <w:rPr>
          <w:lang w:val="fr-FR"/>
        </w:rPr>
        <w:t>Stockez l’emballage complet. Si vous constatez des dommages, la plupart des transporteurs requiert que vous fournissiez le carton et tout son contenu afin de faire marcher l’assurance. L’emballage vous sera aussi utile si vous devez faire réparer l’imprimante embosseuse pendant sa garantie.</w:t>
      </w:r>
    </w:p>
    <w:p w:rsidR="00954A2D" w:rsidRPr="00753F43" w:rsidRDefault="00C25D91" w:rsidP="00E12453">
      <w:pPr>
        <w:pStyle w:val="Paragraphedeliste"/>
        <w:numPr>
          <w:ilvl w:val="0"/>
          <w:numId w:val="2"/>
        </w:numPr>
        <w:rPr>
          <w:lang w:val="fr-FR"/>
        </w:rPr>
      </w:pPr>
      <w:r w:rsidRPr="00753F43">
        <w:rPr>
          <w:lang w:val="fr-FR"/>
        </w:rPr>
        <w:t>Suivez les instructions fournies avec les autres éléments de la VP SpotDot.</w:t>
      </w:r>
    </w:p>
    <w:p w:rsidR="00C25D91" w:rsidRPr="00753F43" w:rsidRDefault="00954A2D" w:rsidP="00CC1E83">
      <w:pPr>
        <w:pStyle w:val="Titre2"/>
        <w:rPr>
          <w:rFonts w:ascii="Calibri Light" w:hAnsi="Calibri Light" w:cs="Calibri Light"/>
          <w:b w:val="0"/>
          <w:color w:val="365F91" w:themeColor="accent1" w:themeShade="BF"/>
          <w:sz w:val="28"/>
          <w:szCs w:val="28"/>
          <w:lang w:val="fr-FR"/>
        </w:rPr>
      </w:pPr>
      <w:bookmarkStart w:id="31" w:name="3_B_Rear_Paper_Path_Extension_and_Lid"/>
      <w:bookmarkStart w:id="32" w:name="_Toc453619333"/>
      <w:bookmarkStart w:id="33" w:name="_Toc453620804"/>
      <w:bookmarkStart w:id="34" w:name="_Toc475040865"/>
      <w:bookmarkEnd w:id="31"/>
      <w:r w:rsidRPr="00753F43">
        <w:rPr>
          <w:rFonts w:ascii="Calibri Light" w:hAnsi="Calibri Light" w:cs="Calibri Light"/>
          <w:b w:val="0"/>
          <w:color w:val="365F91" w:themeColor="accent1" w:themeShade="BF"/>
          <w:sz w:val="28"/>
          <w:szCs w:val="28"/>
          <w:lang w:val="fr-FR"/>
        </w:rPr>
        <w:t xml:space="preserve">B. </w:t>
      </w:r>
      <w:bookmarkEnd w:id="32"/>
      <w:bookmarkEnd w:id="33"/>
      <w:r w:rsidR="00C25D91" w:rsidRPr="00753F43">
        <w:rPr>
          <w:rFonts w:ascii="Calibri Light" w:hAnsi="Calibri Light" w:cs="Calibri Light"/>
          <w:b w:val="0"/>
          <w:color w:val="365F91" w:themeColor="accent1" w:themeShade="BF"/>
          <w:sz w:val="28"/>
          <w:szCs w:val="28"/>
          <w:lang w:val="fr-FR"/>
        </w:rPr>
        <w:t>L’arrière le passage du papier extension et capot</w:t>
      </w:r>
      <w:bookmarkEnd w:id="34"/>
    </w:p>
    <w:p w:rsidR="00C25D91" w:rsidRPr="000741DA" w:rsidRDefault="00C25D91" w:rsidP="00E12453">
      <w:pPr>
        <w:pStyle w:val="Paragraphedeliste"/>
        <w:numPr>
          <w:ilvl w:val="0"/>
          <w:numId w:val="3"/>
        </w:numPr>
        <w:rPr>
          <w:lang w:val="fr-FR"/>
        </w:rPr>
      </w:pPr>
      <w:r w:rsidRPr="000741DA">
        <w:rPr>
          <w:lang w:val="fr-FR"/>
        </w:rPr>
        <w:t>Un duplexeur HP (extension du chemin du papier arrière) est installé à l’arrière de la VP SpotDot. Il est maintenu par des fixations à blocage facile qui peuvent être débloqués en appuyant sur les boutons se trouvant de part et d’autre de l’extension. Assurez-vous que le duplexeur soit bien bloqué avant d’utiliser l’appareil.</w:t>
      </w:r>
    </w:p>
    <w:p w:rsidR="00954A2D" w:rsidRPr="007E6AA4" w:rsidRDefault="00C25D91" w:rsidP="00E12453">
      <w:pPr>
        <w:pStyle w:val="Paragraphedeliste"/>
        <w:numPr>
          <w:ilvl w:val="0"/>
          <w:numId w:val="3"/>
        </w:numPr>
        <w:rPr>
          <w:rFonts w:ascii="Times New Roman" w:eastAsia="Times New Roman" w:hAnsi="Times New Roman" w:cs="Times New Roman"/>
          <w:sz w:val="24"/>
          <w:szCs w:val="24"/>
        </w:rPr>
      </w:pPr>
      <w:r w:rsidRPr="00753F43">
        <w:rPr>
          <w:lang w:val="fr-FR"/>
        </w:rPr>
        <w:t xml:space="preserve">Le capot au-dessus de l’imprimante embosseuse se soulève facilement et peut être enlevé sans qu’il n’y ait besoin de le décrocher ni de le déverrouiller. </w:t>
      </w:r>
      <w:r>
        <w:t>Durant votre utilisation de la machine, assurez-vous que le capot soit en place et en position refermée</w:t>
      </w:r>
      <w:r w:rsidR="00954A2D" w:rsidRPr="000741DA">
        <w:rPr>
          <w:rFonts w:ascii="Times New Roman" w:eastAsia="Times New Roman" w:hAnsi="Times New Roman" w:cs="Times New Roman"/>
          <w:sz w:val="24"/>
          <w:szCs w:val="24"/>
        </w:rPr>
        <w:t xml:space="preserve">The lid on top of the embossing printer lifts up and can easily be taken off without any hooks or snaps. During operation of the </w:t>
      </w:r>
      <w:r w:rsidR="00AA0848" w:rsidRPr="000741DA">
        <w:rPr>
          <w:rFonts w:ascii="Times New Roman" w:eastAsia="Times New Roman" w:hAnsi="Times New Roman" w:cs="Times New Roman"/>
          <w:sz w:val="24"/>
          <w:szCs w:val="24"/>
        </w:rPr>
        <w:t>VP SpotDot</w:t>
      </w:r>
      <w:r w:rsidR="00954A2D" w:rsidRPr="000741DA">
        <w:rPr>
          <w:rFonts w:ascii="Times New Roman" w:eastAsia="Times New Roman" w:hAnsi="Times New Roman" w:cs="Times New Roman"/>
          <w:sz w:val="24"/>
          <w:szCs w:val="24"/>
        </w:rPr>
        <w:t xml:space="preserve"> make sure the lid is in place and is closed. </w:t>
      </w:r>
    </w:p>
    <w:p w:rsidR="00CC1E83" w:rsidRDefault="00CC1E83" w:rsidP="00CC1E83">
      <w:pPr>
        <w:pStyle w:val="Titre2"/>
        <w:rPr>
          <w:rFonts w:ascii="Calibri Light" w:hAnsi="Calibri Light" w:cs="Calibri Light"/>
          <w:b w:val="0"/>
          <w:color w:val="365F91" w:themeColor="accent1" w:themeShade="BF"/>
          <w:sz w:val="28"/>
          <w:szCs w:val="28"/>
          <w:lang w:val="de-DE"/>
        </w:rPr>
      </w:pPr>
      <w:bookmarkStart w:id="35" w:name="3_C_Insert_Output_Tray"/>
      <w:bookmarkStart w:id="36" w:name="_Toc475040866"/>
      <w:bookmarkEnd w:id="35"/>
      <w:r w:rsidRPr="00CC1E83">
        <w:rPr>
          <w:rFonts w:ascii="Calibri Light" w:hAnsi="Calibri Light" w:cs="Calibri Light"/>
          <w:b w:val="0"/>
          <w:color w:val="365F91" w:themeColor="accent1" w:themeShade="BF"/>
          <w:sz w:val="28"/>
          <w:szCs w:val="28"/>
          <w:lang w:val="de-DE"/>
        </w:rPr>
        <w:lastRenderedPageBreak/>
        <w:t>C. Insertion du plateau de réception des feuilles</w:t>
      </w:r>
      <w:bookmarkEnd w:id="36"/>
    </w:p>
    <w:p w:rsidR="00753F43" w:rsidRPr="00753F43" w:rsidRDefault="00753F43" w:rsidP="00753F43">
      <w:pPr>
        <w:spacing w:after="160" w:line="259" w:lineRule="auto"/>
        <w:rPr>
          <w:rFonts w:ascii="Calibri" w:eastAsia="Calibri" w:hAnsi="Calibri" w:cs="Times New Roman"/>
          <w:lang w:val="fr-FR"/>
        </w:rPr>
      </w:pPr>
      <w:r w:rsidRPr="00753F43">
        <w:rPr>
          <w:rFonts w:ascii="Calibri" w:eastAsia="Calibri" w:hAnsi="Calibri" w:cs="Times New Roman"/>
          <w:lang w:val="fr-FR"/>
        </w:rPr>
        <w:t>Le plateau de réception des feuilles a été retiré avant l’emballage de l’appareil pour éviter les dommages durant le transport. Ce plateau dispose d’une extension sous la forme d’un tiroir de couleur grise moins sombre. Une fois le tiroir ouvert à son maximum, une autre partie se déplie pour donner à l’extension sa longueur totale. Vous trouvez des supports métalliques munis de goupilles de chaque côté de l’ouverture située à l’avant, au-dessus du bac à papier vierge. Alignez les accroches qui se trouvent sur le côté du plateau avec les goupilles, puis glissez le plateau jusqu’à ce qu’il prenne sa place. Pour plus de facilité, vous pouvez retirer le plateau pour charger du papier vierge dans le compartiment à papier. Un plateau  pouvant recevoir une pile de feuilles est également disponible en option, il peut soutenir une grosse pile de papier.</w:t>
      </w:r>
      <w:bookmarkStart w:id="37" w:name="_GoBack"/>
      <w:bookmarkEnd w:id="37"/>
    </w:p>
    <w:p w:rsidR="00954A2D" w:rsidRPr="00753F43" w:rsidRDefault="00954A2D" w:rsidP="00CC1E83">
      <w:pPr>
        <w:pStyle w:val="Titre2"/>
        <w:rPr>
          <w:rFonts w:ascii="Calibri Light" w:hAnsi="Calibri Light" w:cs="Calibri Light"/>
          <w:b w:val="0"/>
          <w:color w:val="365F91" w:themeColor="accent1" w:themeShade="BF"/>
          <w:sz w:val="28"/>
          <w:szCs w:val="28"/>
          <w:lang w:val="fr-FR"/>
        </w:rPr>
      </w:pPr>
      <w:bookmarkStart w:id="38" w:name="3_D_Cable_Attachment"/>
      <w:bookmarkStart w:id="39" w:name="_Toc453619335"/>
      <w:bookmarkStart w:id="40" w:name="_Toc453620806"/>
      <w:bookmarkStart w:id="41" w:name="_Toc475040867"/>
      <w:bookmarkEnd w:id="38"/>
      <w:r w:rsidRPr="00753F43">
        <w:rPr>
          <w:rFonts w:ascii="Calibri Light" w:hAnsi="Calibri Light" w:cs="Calibri Light"/>
          <w:b w:val="0"/>
          <w:color w:val="365F91" w:themeColor="accent1" w:themeShade="BF"/>
          <w:sz w:val="28"/>
          <w:szCs w:val="28"/>
          <w:lang w:val="fr-FR"/>
        </w:rPr>
        <w:t xml:space="preserve">D. </w:t>
      </w:r>
      <w:bookmarkEnd w:id="39"/>
      <w:bookmarkEnd w:id="40"/>
      <w:r w:rsidR="00A54C6A" w:rsidRPr="00753F43">
        <w:rPr>
          <w:rFonts w:ascii="Calibri Light" w:hAnsi="Calibri Light" w:cs="Calibri Light"/>
          <w:b w:val="0"/>
          <w:color w:val="365F91" w:themeColor="accent1" w:themeShade="BF"/>
          <w:sz w:val="28"/>
          <w:szCs w:val="28"/>
          <w:lang w:val="fr-FR"/>
        </w:rPr>
        <w:t>Branchement du câble électrique</w:t>
      </w:r>
      <w:bookmarkEnd w:id="41"/>
    </w:p>
    <w:p w:rsidR="00A54C6A" w:rsidRPr="00753F43" w:rsidRDefault="00A54C6A" w:rsidP="00A54C6A">
      <w:pPr>
        <w:rPr>
          <w:b/>
          <w:lang w:val="fr-FR"/>
        </w:rPr>
      </w:pPr>
      <w:r w:rsidRPr="00753F43">
        <w:rPr>
          <w:b/>
          <w:lang w:val="fr-FR"/>
        </w:rPr>
        <w:t>Câble d’alimentation</w:t>
      </w:r>
    </w:p>
    <w:p w:rsidR="00A54C6A" w:rsidRPr="00753F43" w:rsidRDefault="00A54C6A" w:rsidP="00A54C6A">
      <w:pPr>
        <w:rPr>
          <w:lang w:val="fr-FR"/>
        </w:rPr>
      </w:pPr>
      <w:r w:rsidRPr="00753F43">
        <w:rPr>
          <w:lang w:val="fr-FR"/>
        </w:rPr>
        <w:t>La VP SpotDot dispose d’un module électrique avec la connexion pour le câble secteur, le bouton marche/arrêt, ainsi que le logement de deux fusibles à l’arrière. Une étiquette aposée près du module électrique indique les caractéristiques des deux fusibles nécessaires au fonctionnement de la machine. Si l’imprimante embosseuse venait à ne plus s’allumer, il faudrait envisager de remplacer les fusibles.</w:t>
      </w:r>
    </w:p>
    <w:p w:rsidR="00954A2D" w:rsidRPr="00954A2D" w:rsidRDefault="00954A2D" w:rsidP="00954A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fr-FR" w:eastAsia="fr-FR"/>
        </w:rPr>
        <w:drawing>
          <wp:inline distT="0" distB="0" distL="0" distR="0" wp14:anchorId="3697B88A" wp14:editId="758F62BE">
            <wp:extent cx="3810000" cy="2781300"/>
            <wp:effectExtent l="0" t="0" r="0" b="0"/>
            <wp:docPr id="8" name="Picture 8" descr="http://www.viewplus.com/images/manuals/Emprint/01EmPowerMod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ewplus.com/images/manuals/Emprint/01EmPowerModul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0" cy="2781300"/>
                    </a:xfrm>
                    <a:prstGeom prst="rect">
                      <a:avLst/>
                    </a:prstGeom>
                    <a:noFill/>
                    <a:ln>
                      <a:noFill/>
                    </a:ln>
                  </pic:spPr>
                </pic:pic>
              </a:graphicData>
            </a:graphic>
          </wp:inline>
        </w:drawing>
      </w:r>
    </w:p>
    <w:p w:rsidR="00E231E6" w:rsidRPr="00753F43" w:rsidRDefault="00A54C6A" w:rsidP="00A54C6A">
      <w:pPr>
        <w:jc w:val="center"/>
        <w:rPr>
          <w:rFonts w:ascii="Times New Roman" w:hAnsi="Times New Roman" w:cs="Times New Roman"/>
          <w:i/>
          <w:lang w:val="fr-FR"/>
        </w:rPr>
      </w:pPr>
      <w:r w:rsidRPr="00753F43">
        <w:rPr>
          <w:rFonts w:ascii="Times New Roman" w:hAnsi="Times New Roman" w:cs="Times New Roman"/>
          <w:i/>
          <w:lang w:val="fr-FR"/>
        </w:rPr>
        <w:t>Montre le module électrique à l’arrière de l’imprimante embosseuse</w:t>
      </w:r>
    </w:p>
    <w:p w:rsidR="00A54C6A"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Branchez le câble à l’imprimante embosseuse grâce à la connexion prévue à cet effet et branchez l’autre extrémité du câble à une prise électrique murale dotée d’une mise à la terre. ViewPlus recommande l’utilisation d’un dispositif de limitation des surtensions électriques.</w:t>
      </w:r>
    </w:p>
    <w:p w:rsidR="00A54C6A"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Mettez l’imprimante sous tension en mettant le bouton marche/arrêt en position marche ou « I ». la partie centrale de l’interrupteur doit se trouvée appuyée.</w:t>
      </w:r>
    </w:p>
    <w:p w:rsidR="00954A2D" w:rsidRPr="00954A2D" w:rsidRDefault="00954A2D" w:rsidP="00954A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fr-FR" w:eastAsia="fr-FR"/>
        </w:rPr>
        <w:lastRenderedPageBreak/>
        <w:drawing>
          <wp:inline distT="0" distB="0" distL="0" distR="0" wp14:anchorId="18CC0059" wp14:editId="65360A68">
            <wp:extent cx="3810000" cy="2857500"/>
            <wp:effectExtent l="0" t="0" r="0" b="0"/>
            <wp:docPr id="7" name="Picture 7" descr="http://www.viewplus.com/images/manuals/Emprint/02EmPower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ewplus.com/images/manuals/Emprint/02EmPowerSwitc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B09DB" w:rsidRPr="00A54C6A" w:rsidRDefault="00A54C6A" w:rsidP="00A54C6A">
      <w:pPr>
        <w:jc w:val="center"/>
        <w:rPr>
          <w:rFonts w:ascii="Times New Roman" w:eastAsia="Calibri" w:hAnsi="Times New Roman" w:cs="Times New Roman"/>
          <w:i/>
          <w:lang w:val="fr-FR"/>
        </w:rPr>
      </w:pPr>
      <w:r w:rsidRPr="00A54C6A">
        <w:rPr>
          <w:rFonts w:ascii="Times New Roman" w:eastAsia="Calibri" w:hAnsi="Times New Roman" w:cs="Times New Roman"/>
          <w:i/>
          <w:lang w:val="fr-FR"/>
        </w:rPr>
        <w:t>Montre le bouton marche/arrêt à l’arrière de l’embosseuse</w:t>
      </w:r>
    </w:p>
    <w:p w:rsidR="00A54C6A" w:rsidRPr="00A54C6A" w:rsidRDefault="00A54C6A" w:rsidP="00A54C6A">
      <w:pPr>
        <w:spacing w:after="160" w:line="259" w:lineRule="auto"/>
        <w:rPr>
          <w:rFonts w:ascii="Calibri" w:eastAsia="Calibri" w:hAnsi="Calibri" w:cs="Times New Roman"/>
          <w:b/>
          <w:lang w:val="fr-FR"/>
        </w:rPr>
      </w:pPr>
      <w:r w:rsidRPr="00A54C6A">
        <w:rPr>
          <w:rFonts w:ascii="Calibri" w:eastAsia="Calibri" w:hAnsi="Calibri" w:cs="Times New Roman"/>
          <w:b/>
          <w:lang w:val="fr-FR"/>
        </w:rPr>
        <w:t>Câble de données</w:t>
      </w:r>
    </w:p>
    <w:p w:rsidR="00A54C6A"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Un câble USB est également fourni dans l’emballage.</w:t>
      </w:r>
    </w:p>
    <w:p w:rsidR="00093A44"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 xml:space="preserve">Branchez l’extrémité plate du câble USB à votre ordinateur et l’autre extrémité à l’imprimante embosseuse. </w:t>
      </w:r>
    </w:p>
    <w:p w:rsidR="00954A2D" w:rsidRPr="00954A2D" w:rsidRDefault="00954A2D" w:rsidP="00954A2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fr-FR" w:eastAsia="fr-FR"/>
        </w:rPr>
        <w:drawing>
          <wp:inline distT="0" distB="0" distL="0" distR="0" wp14:anchorId="653A1AD6" wp14:editId="01246288">
            <wp:extent cx="3329940" cy="2590800"/>
            <wp:effectExtent l="0" t="0" r="3810" b="0"/>
            <wp:docPr id="6" name="Picture 6" descr="http://www.viewplus.com/images/manuals/Emprint/03EmUSBConn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ewplus.com/images/manuals/Emprint/03EmUSBConnect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9940" cy="2590800"/>
                    </a:xfrm>
                    <a:prstGeom prst="rect">
                      <a:avLst/>
                    </a:prstGeom>
                    <a:noFill/>
                    <a:ln>
                      <a:noFill/>
                    </a:ln>
                  </pic:spPr>
                </pic:pic>
              </a:graphicData>
            </a:graphic>
          </wp:inline>
        </w:drawing>
      </w:r>
    </w:p>
    <w:p w:rsidR="00A54C6A" w:rsidRPr="00A54C6A" w:rsidRDefault="00A54C6A" w:rsidP="00A54C6A">
      <w:pPr>
        <w:spacing w:after="160" w:line="259" w:lineRule="auto"/>
        <w:jc w:val="center"/>
        <w:rPr>
          <w:rFonts w:ascii="Times New Roman" w:eastAsia="Calibri" w:hAnsi="Times New Roman" w:cs="Times New Roman"/>
          <w:i/>
          <w:lang w:val="fr-FR"/>
        </w:rPr>
      </w:pPr>
      <w:r w:rsidRPr="00A54C6A">
        <w:rPr>
          <w:rFonts w:ascii="Times New Roman" w:eastAsia="Calibri" w:hAnsi="Times New Roman" w:cs="Times New Roman"/>
          <w:i/>
          <w:lang w:val="fr-FR"/>
        </w:rPr>
        <w:t>Montre la connexion du câble de données USB à l’arrière de l’imprimante embosseuse</w:t>
      </w:r>
    </w:p>
    <w:p w:rsidR="00954A2D" w:rsidRPr="00753F43" w:rsidRDefault="00954A2D" w:rsidP="00EB09DB">
      <w:pPr>
        <w:spacing w:after="0" w:line="240" w:lineRule="auto"/>
        <w:jc w:val="center"/>
        <w:rPr>
          <w:rFonts w:ascii="Times New Roman" w:eastAsia="Times New Roman" w:hAnsi="Times New Roman" w:cs="Times New Roman"/>
          <w:sz w:val="24"/>
          <w:szCs w:val="24"/>
          <w:lang w:val="fr-FR"/>
        </w:rPr>
      </w:pPr>
      <w:r w:rsidRPr="00753F43">
        <w:rPr>
          <w:rFonts w:ascii="Times New Roman" w:eastAsia="Times New Roman" w:hAnsi="Times New Roman" w:cs="Times New Roman"/>
          <w:sz w:val="24"/>
          <w:szCs w:val="24"/>
          <w:lang w:val="fr-FR"/>
        </w:rPr>
        <w:br/>
      </w:r>
    </w:p>
    <w:p w:rsidR="00627FE4" w:rsidRPr="00753F43" w:rsidRDefault="00627FE4" w:rsidP="00EB09DB">
      <w:pPr>
        <w:spacing w:after="0" w:line="240" w:lineRule="auto"/>
        <w:jc w:val="center"/>
        <w:rPr>
          <w:rFonts w:ascii="Times New Roman" w:eastAsia="Times New Roman" w:hAnsi="Times New Roman" w:cs="Times New Roman"/>
          <w:sz w:val="24"/>
          <w:szCs w:val="24"/>
          <w:lang w:val="fr-FR"/>
        </w:rPr>
      </w:pPr>
    </w:p>
    <w:p w:rsidR="00A54C6A" w:rsidRPr="00753F43" w:rsidRDefault="00A54C6A" w:rsidP="00EB09DB">
      <w:pPr>
        <w:spacing w:after="0" w:line="240" w:lineRule="auto"/>
        <w:jc w:val="center"/>
        <w:rPr>
          <w:rFonts w:ascii="Times New Roman" w:eastAsia="Times New Roman" w:hAnsi="Times New Roman" w:cs="Times New Roman"/>
          <w:sz w:val="24"/>
          <w:szCs w:val="24"/>
          <w:lang w:val="fr-FR"/>
        </w:rPr>
      </w:pPr>
    </w:p>
    <w:p w:rsidR="00A54C6A" w:rsidRPr="00753F43" w:rsidRDefault="00A54C6A" w:rsidP="00EB09DB">
      <w:pPr>
        <w:spacing w:after="0" w:line="240" w:lineRule="auto"/>
        <w:jc w:val="center"/>
        <w:rPr>
          <w:rFonts w:ascii="Times New Roman" w:eastAsia="Times New Roman" w:hAnsi="Times New Roman" w:cs="Times New Roman"/>
          <w:sz w:val="24"/>
          <w:szCs w:val="24"/>
          <w:lang w:val="fr-FR"/>
        </w:rPr>
      </w:pPr>
    </w:p>
    <w:p w:rsidR="00954A2D" w:rsidRPr="00753F43" w:rsidRDefault="005A77AA" w:rsidP="00CC1E83">
      <w:pPr>
        <w:pStyle w:val="Titre2"/>
        <w:rPr>
          <w:rFonts w:ascii="Calibri Light" w:hAnsi="Calibri Light" w:cs="Calibri Light"/>
          <w:b w:val="0"/>
          <w:color w:val="365F91" w:themeColor="accent1" w:themeShade="BF"/>
          <w:sz w:val="28"/>
          <w:szCs w:val="28"/>
          <w:lang w:val="fr-FR"/>
        </w:rPr>
      </w:pPr>
      <w:bookmarkStart w:id="42" w:name="3_E_Software_Installation"/>
      <w:bookmarkStart w:id="43" w:name="3_F_Ink_Cartridges"/>
      <w:bookmarkStart w:id="44" w:name="_Toc453619336"/>
      <w:bookmarkStart w:id="45" w:name="_Toc453620807"/>
      <w:bookmarkStart w:id="46" w:name="_Toc475040868"/>
      <w:bookmarkEnd w:id="42"/>
      <w:bookmarkEnd w:id="43"/>
      <w:r w:rsidRPr="00753F43">
        <w:rPr>
          <w:rFonts w:ascii="Calibri Light" w:hAnsi="Calibri Light" w:cs="Calibri Light"/>
          <w:b w:val="0"/>
          <w:color w:val="365F91" w:themeColor="accent1" w:themeShade="BF"/>
          <w:sz w:val="28"/>
          <w:szCs w:val="28"/>
          <w:lang w:val="fr-FR"/>
        </w:rPr>
        <w:lastRenderedPageBreak/>
        <w:t>E</w:t>
      </w:r>
      <w:r w:rsidR="00954A2D" w:rsidRPr="00753F43">
        <w:rPr>
          <w:rFonts w:ascii="Calibri Light" w:hAnsi="Calibri Light" w:cs="Calibri Light"/>
          <w:b w:val="0"/>
          <w:color w:val="365F91" w:themeColor="accent1" w:themeShade="BF"/>
          <w:sz w:val="28"/>
          <w:szCs w:val="28"/>
          <w:lang w:val="fr-FR"/>
        </w:rPr>
        <w:t>.</w:t>
      </w:r>
      <w:bookmarkEnd w:id="44"/>
      <w:bookmarkEnd w:id="45"/>
      <w:r w:rsidR="00CC1E83" w:rsidRPr="00753F43">
        <w:rPr>
          <w:rFonts w:ascii="Calibri Light" w:hAnsi="Calibri Light" w:cs="Calibri Light"/>
          <w:b w:val="0"/>
          <w:color w:val="365F91" w:themeColor="accent1" w:themeShade="BF"/>
          <w:sz w:val="28"/>
          <w:szCs w:val="28"/>
          <w:lang w:val="fr-FR"/>
        </w:rPr>
        <w:t xml:space="preserve"> </w:t>
      </w:r>
      <w:r w:rsidR="00A54C6A" w:rsidRPr="00753F43">
        <w:rPr>
          <w:rFonts w:ascii="Calibri Light" w:hAnsi="Calibri Light" w:cs="Calibri Light"/>
          <w:b w:val="0"/>
          <w:color w:val="365F91" w:themeColor="accent1" w:themeShade="BF"/>
          <w:sz w:val="28"/>
          <w:szCs w:val="28"/>
          <w:lang w:val="fr-FR"/>
        </w:rPr>
        <w:t>Cartouches d’encre</w:t>
      </w:r>
      <w:bookmarkEnd w:id="46"/>
    </w:p>
    <w:p w:rsidR="00954A2D"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Nous incluons avec votre SpotDot deux cartouches de démarrages. Vous avez la HP27 – noir et la HP28 – trois couleurs. Votre imprimante embosseuse doit être en marche, afin que le porte-cartouches vienne se mettre en position d’installation de cartouches. Les cartouches de remplacement standard sont VPT05- noir (ou HP57) et VPT05-TRI (ou HP58) tri-color.</w:t>
      </w:r>
    </w:p>
    <w:p w:rsidR="00954A2D" w:rsidRPr="00A54C6A" w:rsidRDefault="005A77AA" w:rsidP="00A54C6A">
      <w:pPr>
        <w:pStyle w:val="Titre2"/>
        <w:rPr>
          <w:rFonts w:ascii="Calibri Light" w:hAnsi="Calibri Light" w:cs="Calibri Light"/>
          <w:b w:val="0"/>
          <w:color w:val="365F91" w:themeColor="accent1" w:themeShade="BF"/>
          <w:sz w:val="28"/>
          <w:szCs w:val="28"/>
          <w:lang w:val="fr-FR"/>
        </w:rPr>
      </w:pPr>
      <w:bookmarkStart w:id="47" w:name="3_G_Alignment"/>
      <w:bookmarkStart w:id="48" w:name="_Toc453619337"/>
      <w:bookmarkStart w:id="49" w:name="_Toc453620808"/>
      <w:bookmarkStart w:id="50" w:name="_Toc475040869"/>
      <w:bookmarkEnd w:id="47"/>
      <w:r w:rsidRPr="00753F43">
        <w:rPr>
          <w:rFonts w:ascii="Calibri Light" w:hAnsi="Calibri Light" w:cs="Calibri Light"/>
          <w:b w:val="0"/>
          <w:color w:val="365F91" w:themeColor="accent1" w:themeShade="BF"/>
          <w:sz w:val="28"/>
          <w:szCs w:val="28"/>
          <w:lang w:val="fr-FR"/>
        </w:rPr>
        <w:t>F</w:t>
      </w:r>
      <w:r w:rsidR="00954A2D" w:rsidRPr="00753F43">
        <w:rPr>
          <w:rFonts w:ascii="Calibri Light" w:hAnsi="Calibri Light" w:cs="Calibri Light"/>
          <w:b w:val="0"/>
          <w:color w:val="365F91" w:themeColor="accent1" w:themeShade="BF"/>
          <w:sz w:val="28"/>
          <w:szCs w:val="28"/>
          <w:lang w:val="fr-FR"/>
        </w:rPr>
        <w:t xml:space="preserve">. </w:t>
      </w:r>
      <w:bookmarkEnd w:id="48"/>
      <w:bookmarkEnd w:id="49"/>
      <w:r w:rsidR="00A54C6A" w:rsidRPr="00A54C6A">
        <w:rPr>
          <w:rFonts w:ascii="Calibri Light" w:hAnsi="Calibri Light" w:cs="Calibri Light"/>
          <w:b w:val="0"/>
          <w:color w:val="365F91" w:themeColor="accent1" w:themeShade="BF"/>
          <w:sz w:val="28"/>
          <w:szCs w:val="28"/>
          <w:lang w:val="fr-FR"/>
        </w:rPr>
        <w:t>Alignement</w:t>
      </w:r>
      <w:bookmarkEnd w:id="50"/>
    </w:p>
    <w:p w:rsidR="00A54C6A"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La VP SpotDot vérifie automatiquement l’alignement des points tactiles avant le démarrage de tout travail d’impression. Si l’impression sur la SpotDot n’est pas alignée correctement, assurez que l’imprimante embosseuse est posée sur une surface plate et lisse. Si le corps de l’imprimante embosseuse est penché, il est possible que l’embossage ne soit pas aligné. Après un bourrage papier, il est également possible que l’alignement ne soit plus correct si vous continuez simplement d’imprimer. Relancez le travail d’impression, laissez l’imprimante se réaligner automatiquement et vérifiez le document qui en résulte, pour savoir si l’alignement est bon.</w:t>
      </w:r>
    </w:p>
    <w:p w:rsidR="00172DB6"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 xml:space="preserve">Si les points embossés par la VP SpotDot restent mal alignés ou si l’image imprimé n’est pas alignée avec l’image embossée, référez-vous à la section </w:t>
      </w:r>
      <w:r w:rsidRPr="00A54C6A">
        <w:rPr>
          <w:rFonts w:ascii="Calibri" w:eastAsia="Calibri" w:hAnsi="Calibri" w:cs="Times New Roman"/>
          <w:lang w:val="fr-FR"/>
        </w:rPr>
        <w:fldChar w:fldCharType="begin"/>
      </w:r>
      <w:r w:rsidRPr="00A54C6A">
        <w:rPr>
          <w:rFonts w:ascii="Calibri" w:eastAsia="Calibri" w:hAnsi="Calibri" w:cs="Times New Roman"/>
          <w:lang w:val="fr-FR"/>
        </w:rPr>
        <w:instrText xml:space="preserve"> REF _Ref473818358 \w \p \h </w:instrText>
      </w:r>
      <w:r w:rsidRPr="00A54C6A">
        <w:rPr>
          <w:rFonts w:ascii="Calibri" w:eastAsia="Calibri" w:hAnsi="Calibri" w:cs="Times New Roman"/>
          <w:lang w:val="fr-FR"/>
        </w:rPr>
      </w:r>
      <w:r w:rsidRPr="00A54C6A">
        <w:rPr>
          <w:rFonts w:ascii="Calibri" w:eastAsia="Calibri" w:hAnsi="Calibri" w:cs="Times New Roman"/>
          <w:lang w:val="fr-FR"/>
        </w:rPr>
        <w:fldChar w:fldCharType="separate"/>
      </w:r>
      <w:r w:rsidRPr="00A54C6A">
        <w:rPr>
          <w:rFonts w:ascii="Calibri" w:eastAsia="Calibri" w:hAnsi="Calibri" w:cs="Times New Roman"/>
          <w:lang w:val="fr-FR"/>
        </w:rPr>
        <w:t>VIII.C ci-dessous</w:t>
      </w:r>
      <w:r w:rsidRPr="00A54C6A">
        <w:rPr>
          <w:rFonts w:ascii="Calibri" w:eastAsia="Calibri" w:hAnsi="Calibri" w:cs="Times New Roman"/>
          <w:lang w:val="fr-FR"/>
        </w:rPr>
        <w:fldChar w:fldCharType="end"/>
      </w:r>
      <w:r w:rsidRPr="00A54C6A">
        <w:rPr>
          <w:rFonts w:ascii="Calibri" w:eastAsia="Calibri" w:hAnsi="Calibri" w:cs="Times New Roman"/>
          <w:lang w:val="fr-FR"/>
        </w:rPr>
        <w:t xml:space="preserve"> dans ce manuel.</w:t>
      </w:r>
    </w:p>
    <w:p w:rsidR="00CC1E83" w:rsidRPr="00CC1E83" w:rsidRDefault="00CC1E83" w:rsidP="00CC1E83">
      <w:pPr>
        <w:pStyle w:val="Titre2"/>
        <w:rPr>
          <w:rFonts w:ascii="Calibri Light" w:hAnsi="Calibri Light" w:cs="Calibri Light"/>
          <w:b w:val="0"/>
          <w:color w:val="365F91" w:themeColor="accent1" w:themeShade="BF"/>
          <w:sz w:val="28"/>
          <w:szCs w:val="28"/>
          <w:lang w:val="fr-FR"/>
        </w:rPr>
      </w:pPr>
      <w:bookmarkStart w:id="51" w:name="_Toc475040870"/>
      <w:r w:rsidRPr="00CC1E83">
        <w:rPr>
          <w:rFonts w:ascii="Calibri Light" w:hAnsi="Calibri Light" w:cs="Calibri Light"/>
          <w:b w:val="0"/>
          <w:color w:val="365F91" w:themeColor="accent1" w:themeShade="BF"/>
          <w:sz w:val="28"/>
          <w:szCs w:val="28"/>
          <w:lang w:val="fr-FR"/>
        </w:rPr>
        <w:t>G. Installation des logiciels</w:t>
      </w:r>
      <w:bookmarkEnd w:id="51"/>
    </w:p>
    <w:p w:rsidR="00A54C6A"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Le pilote de l’imprimante pour Windows est fourni sur le CD, ainsi que la suite logicielle Tiger (TSS).</w:t>
      </w:r>
    </w:p>
    <w:p w:rsidR="00A54C6A"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 xml:space="preserve">Ne connectez pas votre imprimante embosseuse tant que le pilote pour Windows n’est pas installé ou mettez votre VP SpotDot hors tension pendant la procédure d’installation. Exécutez l’installation du pilote à partir du CD fourni ou téléchargez le fichier à partir de notre site </w:t>
      </w:r>
      <w:hyperlink r:id="rId14" w:history="1">
        <w:r w:rsidRPr="00A54C6A">
          <w:rPr>
            <w:rFonts w:ascii="Calibri" w:eastAsia="Calibri" w:hAnsi="Calibri" w:cs="Times New Roman"/>
            <w:color w:val="0563C1"/>
            <w:u w:val="single"/>
            <w:lang w:val="fr-FR"/>
          </w:rPr>
          <w:t>www.ViewPlus.com</w:t>
        </w:r>
      </w:hyperlink>
      <w:r w:rsidRPr="00A54C6A">
        <w:rPr>
          <w:rFonts w:ascii="Calibri" w:eastAsia="Calibri" w:hAnsi="Calibri" w:cs="Times New Roman"/>
          <w:lang w:val="fr-FR"/>
        </w:rPr>
        <w:t>. Suivez les instructions du programme d’installation.</w:t>
      </w:r>
    </w:p>
    <w:p w:rsidR="00A54C6A"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Une fois le pilote installé, connectez la SpotDot à votre ordinateur et mettez-la sous tension. Windows devrait détecter la nouvelle imprimante automatiquement et l’ajouter dans le Panneau de configuration, sous « Périphériques et imprimantes ».</w:t>
      </w:r>
    </w:p>
    <w:p w:rsidR="00A54C6A" w:rsidRPr="00A54C6A" w:rsidRDefault="00A54C6A" w:rsidP="00A54C6A">
      <w:pPr>
        <w:spacing w:after="160" w:line="259" w:lineRule="auto"/>
        <w:rPr>
          <w:rFonts w:ascii="Calibri" w:eastAsia="Calibri" w:hAnsi="Calibri" w:cs="Times New Roman"/>
          <w:lang w:val="fr-FR"/>
        </w:rPr>
      </w:pPr>
      <w:r w:rsidRPr="00A54C6A">
        <w:rPr>
          <w:rFonts w:ascii="Calibri" w:eastAsia="Calibri" w:hAnsi="Calibri" w:cs="Times New Roman"/>
          <w:lang w:val="fr-FR"/>
        </w:rPr>
        <w:t>Il est possible que la détection ne fonctionne pas du premier coup. Si votre périphérique est mal reconnu, débranchez votre imprimante embosseuse puis rebranchez-la, sur le même port USB ou sur un autre.</w:t>
      </w:r>
    </w:p>
    <w:p w:rsidR="006E0F07" w:rsidRDefault="00A54C6A" w:rsidP="000A7189">
      <w:pPr>
        <w:spacing w:after="160" w:line="259" w:lineRule="auto"/>
        <w:rPr>
          <w:rFonts w:ascii="Calibri" w:eastAsia="Calibri" w:hAnsi="Calibri" w:cs="Times New Roman"/>
          <w:lang w:val="fr-FR"/>
        </w:rPr>
      </w:pPr>
      <w:r w:rsidRPr="00A54C6A">
        <w:rPr>
          <w:rFonts w:ascii="Calibri" w:eastAsia="Calibri" w:hAnsi="Calibri" w:cs="Times New Roman"/>
          <w:lang w:val="fr-FR"/>
        </w:rPr>
        <w:t>Suivez également les instructions pour installer la suite logicielle Tiger sur votre ordinateur. Pour en savoir plus sur la suite TSS, référez-vous à son manuel.</w:t>
      </w:r>
    </w:p>
    <w:p w:rsidR="007E6AA4" w:rsidRDefault="007E6AA4" w:rsidP="000A7189">
      <w:pPr>
        <w:spacing w:after="160" w:line="259" w:lineRule="auto"/>
        <w:rPr>
          <w:rFonts w:ascii="Calibri" w:eastAsia="Calibri" w:hAnsi="Calibri" w:cs="Times New Roman"/>
          <w:lang w:val="fr-FR"/>
        </w:rPr>
      </w:pPr>
    </w:p>
    <w:p w:rsidR="007E6AA4" w:rsidRPr="000A7189" w:rsidRDefault="007E6AA4" w:rsidP="000A7189">
      <w:pPr>
        <w:spacing w:after="160" w:line="259" w:lineRule="auto"/>
        <w:rPr>
          <w:rFonts w:ascii="Calibri" w:eastAsia="Calibri" w:hAnsi="Calibri" w:cs="Times New Roman"/>
          <w:lang w:val="fr-FR"/>
        </w:rPr>
      </w:pPr>
    </w:p>
    <w:p w:rsidR="000A7189" w:rsidRPr="000A7189" w:rsidRDefault="000A7189" w:rsidP="000A7189">
      <w:pPr>
        <w:pStyle w:val="Titre1"/>
        <w:rPr>
          <w:rFonts w:eastAsia="Times New Roman"/>
          <w:lang w:val="fr-FR"/>
        </w:rPr>
      </w:pPr>
      <w:bookmarkStart w:id="52" w:name="4_Operator_Panel"/>
      <w:bookmarkStart w:id="53" w:name="7_A_Introduction"/>
      <w:bookmarkStart w:id="54" w:name="_Toc475040871"/>
      <w:bookmarkStart w:id="55" w:name="_Toc453619340"/>
      <w:bookmarkStart w:id="56" w:name="_Toc453620811"/>
      <w:bookmarkEnd w:id="52"/>
      <w:bookmarkEnd w:id="53"/>
      <w:r>
        <w:rPr>
          <w:rFonts w:eastAsia="Times New Roman"/>
          <w:lang w:val="fr-FR"/>
        </w:rPr>
        <w:lastRenderedPageBreak/>
        <w:t xml:space="preserve">IV. </w:t>
      </w:r>
      <w:r w:rsidRPr="000A7189">
        <w:rPr>
          <w:rFonts w:eastAsia="Times New Roman"/>
          <w:lang w:val="fr-FR"/>
        </w:rPr>
        <w:t>Propriétés de l’imprimante</w:t>
      </w:r>
      <w:bookmarkEnd w:id="54"/>
    </w:p>
    <w:p w:rsidR="008526E1" w:rsidRPr="00753F43" w:rsidRDefault="008526E1" w:rsidP="000A7189">
      <w:pPr>
        <w:pStyle w:val="Titre2"/>
        <w:rPr>
          <w:rFonts w:ascii="Calibri Light" w:hAnsi="Calibri Light" w:cs="Calibri Light"/>
          <w:b w:val="0"/>
          <w:color w:val="365F91" w:themeColor="accent1" w:themeShade="BF"/>
          <w:sz w:val="28"/>
          <w:szCs w:val="28"/>
          <w:lang w:val="fr-FR"/>
        </w:rPr>
      </w:pPr>
      <w:bookmarkStart w:id="57" w:name="_Toc475040872"/>
      <w:r w:rsidRPr="00753F43">
        <w:rPr>
          <w:rFonts w:ascii="Calibri Light" w:hAnsi="Calibri Light" w:cs="Calibri Light"/>
          <w:b w:val="0"/>
          <w:color w:val="365F91" w:themeColor="accent1" w:themeShade="BF"/>
          <w:sz w:val="28"/>
          <w:szCs w:val="28"/>
          <w:lang w:val="fr-FR"/>
        </w:rPr>
        <w:t>A. Introduction</w:t>
      </w:r>
      <w:bookmarkEnd w:id="55"/>
      <w:bookmarkEnd w:id="56"/>
      <w:bookmarkEnd w:id="57"/>
    </w:p>
    <w:p w:rsidR="00061CBE"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Le pilote d’impression de ViewPlus utilise l’interface d’un pilote d’impression standard pour donner à l’utilisateur l’accès aux options de configuration de l’embosseuse, qu’elle soit connectée localement à votre ordinateur ou via un réseau. Les propriétés de l’imprimante se trouvent dans le Panneau de configuration de Windows, dans la partie Périphériques et imprimantes. Dans la liste des imprimantes, sélectionnez la VP SpotDot et accédez aux propriétés par le menu contextuel. Les propriétés contiennent des paramètres généraux comme la connexion, le partage et les paramètres de sécurité, mais aussi des paramètres propres à ViewPlus comme la possibilité de travailler dans un mode plus ancien et les procédures de dépannage de l’imprimante ViewPlus. Notez que ces options ne sont disponibles que si l’imprimante embosseuse est connectée localement en USB à votre ordinateur et si elle est sous tension.</w:t>
      </w:r>
    </w:p>
    <w:p w:rsidR="000A7189" w:rsidRPr="00753F43" w:rsidRDefault="000A7189" w:rsidP="000A7189">
      <w:pPr>
        <w:rPr>
          <w:lang w:val="fr-FR"/>
        </w:rPr>
      </w:pPr>
      <w:r w:rsidRPr="00753F43">
        <w:rPr>
          <w:lang w:val="fr-FR"/>
        </w:rPr>
        <w:t>N’oubliez pas de toujours cliquer sur le bouton Appliquer pour bien prendre en compte vos changements.</w:t>
      </w:r>
    </w:p>
    <w:p w:rsidR="00061CBE" w:rsidRPr="00753F43" w:rsidRDefault="006E2687" w:rsidP="000A7189">
      <w:pPr>
        <w:pStyle w:val="Titre2"/>
        <w:rPr>
          <w:rFonts w:ascii="Calibri Light" w:hAnsi="Calibri Light" w:cs="Calibri Light"/>
          <w:b w:val="0"/>
          <w:color w:val="365F91" w:themeColor="accent1" w:themeShade="BF"/>
          <w:sz w:val="28"/>
          <w:szCs w:val="28"/>
          <w:lang w:val="fr-FR"/>
        </w:rPr>
      </w:pPr>
      <w:bookmarkStart w:id="58" w:name="_Toc453619341"/>
      <w:bookmarkStart w:id="59" w:name="_Toc453620812"/>
      <w:bookmarkStart w:id="60" w:name="_Toc475040873"/>
      <w:r w:rsidRPr="00753F43">
        <w:rPr>
          <w:rFonts w:ascii="Calibri Light" w:hAnsi="Calibri Light" w:cs="Calibri Light"/>
          <w:b w:val="0"/>
          <w:color w:val="365F91" w:themeColor="accent1" w:themeShade="BF"/>
          <w:sz w:val="28"/>
          <w:szCs w:val="28"/>
          <w:lang w:val="fr-FR"/>
        </w:rPr>
        <w:t xml:space="preserve">B. </w:t>
      </w:r>
      <w:bookmarkEnd w:id="58"/>
      <w:bookmarkEnd w:id="59"/>
      <w:r w:rsidR="00EA212D" w:rsidRPr="00753F43">
        <w:rPr>
          <w:rFonts w:ascii="Calibri Light" w:hAnsi="Calibri Light" w:cs="Calibri Light"/>
          <w:b w:val="0"/>
          <w:color w:val="365F91" w:themeColor="accent1" w:themeShade="BF"/>
          <w:sz w:val="28"/>
          <w:szCs w:val="28"/>
          <w:lang w:val="fr-FR"/>
        </w:rPr>
        <w:t>Propriétés de l’imprimante</w:t>
      </w:r>
      <w:bookmarkEnd w:id="60"/>
    </w:p>
    <w:p w:rsidR="000A7189" w:rsidRPr="000A7189" w:rsidRDefault="000A7189" w:rsidP="000A7189">
      <w:pPr>
        <w:rPr>
          <w:b/>
          <w:lang w:val="fr-FR"/>
        </w:rPr>
      </w:pPr>
      <w:r w:rsidRPr="000A7189">
        <w:rPr>
          <w:b/>
          <w:lang w:val="fr-FR"/>
        </w:rPr>
        <w:t>Onglet Paramètres du périphérique</w:t>
      </w:r>
    </w:p>
    <w:p w:rsid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Les paramètres du périphérique sont des réglages qui sont stockés dans la mémoire interne de l’imprimante. Par conséquent, elle doit être connectée localement et sous tension. Pour prendre en compte vos changements, n’oubliez pas de cliquer sur le bouton « Appliquer » une fois vos changements effectués. L’imprimante émet un bip sonore pour indiquer la réception des réglages modifiés.</w:t>
      </w:r>
    </w:p>
    <w:p w:rsidR="000A7189" w:rsidRPr="000A7189" w:rsidRDefault="000A7189" w:rsidP="000A7189">
      <w:pPr>
        <w:spacing w:after="160" w:line="259" w:lineRule="auto"/>
        <w:rPr>
          <w:rFonts w:ascii="Calibri" w:eastAsia="Calibri" w:hAnsi="Calibri" w:cs="Times New Roman"/>
          <w:lang w:val="fr-FR"/>
        </w:rPr>
      </w:pPr>
      <w:r>
        <w:rPr>
          <w:rFonts w:ascii="Times New Roman" w:eastAsia="Times New Roman" w:hAnsi="Times New Roman" w:cs="Times New Roman"/>
          <w:noProof/>
          <w:color w:val="000000"/>
          <w:sz w:val="24"/>
          <w:szCs w:val="24"/>
          <w:lang w:val="fr-FR" w:eastAsia="fr-FR"/>
        </w:rPr>
        <w:lastRenderedPageBreak/>
        <w:drawing>
          <wp:inline distT="0" distB="0" distL="0" distR="0" wp14:anchorId="4A5673A6" wp14:editId="719F772D">
            <wp:extent cx="4467889" cy="5619707"/>
            <wp:effectExtent l="19050" t="19050" r="27911" b="19093"/>
            <wp:docPr id="12" name="Picture 11" descr="DeviceSettingsTa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SettingsTab_EN.jpg"/>
                    <pic:cNvPicPr/>
                  </pic:nvPicPr>
                  <pic:blipFill>
                    <a:blip r:embed="rId15" cstate="print"/>
                    <a:stretch>
                      <a:fillRect/>
                    </a:stretch>
                  </pic:blipFill>
                  <pic:spPr>
                    <a:xfrm>
                      <a:off x="0" y="0"/>
                      <a:ext cx="4467889" cy="5619707"/>
                    </a:xfrm>
                    <a:prstGeom prst="rect">
                      <a:avLst/>
                    </a:prstGeom>
                    <a:ln w="12700">
                      <a:solidFill>
                        <a:schemeClr val="tx1"/>
                      </a:solidFill>
                    </a:ln>
                  </pic:spPr>
                </pic:pic>
              </a:graphicData>
            </a:graphic>
          </wp:inline>
        </w:drawing>
      </w:r>
    </w:p>
    <w:p w:rsidR="000A7189" w:rsidRDefault="000A7189" w:rsidP="000A7189">
      <w:pPr>
        <w:spacing w:after="160" w:line="259" w:lineRule="auto"/>
        <w:rPr>
          <w:rFonts w:ascii="Times New Roman" w:eastAsia="Calibri" w:hAnsi="Times New Roman" w:cs="Times New Roman"/>
          <w:i/>
          <w:lang w:val="fr-FR"/>
        </w:rPr>
      </w:pPr>
      <w:r w:rsidRPr="000A7189">
        <w:rPr>
          <w:rFonts w:ascii="Times New Roman" w:eastAsia="Calibri" w:hAnsi="Times New Roman" w:cs="Times New Roman"/>
          <w:i/>
          <w:lang w:val="fr-FR"/>
        </w:rPr>
        <w:t>Montre l’onglet Paramètres du périphérique</w:t>
      </w:r>
    </w:p>
    <w:p w:rsidR="007F6EEB" w:rsidRPr="000A7189" w:rsidRDefault="007F6EEB" w:rsidP="007F6EEB">
      <w:pPr>
        <w:rPr>
          <w:lang w:val="fr-FR"/>
        </w:rPr>
      </w:pPr>
    </w:p>
    <w:p w:rsidR="000A7189" w:rsidRPr="000A7189" w:rsidRDefault="000A7189" w:rsidP="00E12453">
      <w:pPr>
        <w:numPr>
          <w:ilvl w:val="0"/>
          <w:numId w:val="1"/>
        </w:numPr>
        <w:spacing w:after="160" w:line="259" w:lineRule="auto"/>
        <w:contextualSpacing/>
        <w:rPr>
          <w:rFonts w:ascii="Calibri" w:eastAsia="Calibri" w:hAnsi="Calibri" w:cs="Times New Roman"/>
          <w:lang w:val="fr-FR"/>
        </w:rPr>
      </w:pPr>
      <w:r w:rsidRPr="000A7189">
        <w:rPr>
          <w:rFonts w:ascii="Calibri" w:eastAsia="Calibri" w:hAnsi="Calibri" w:cs="Times New Roman"/>
          <w:lang w:val="fr-FR"/>
        </w:rPr>
        <w:t>Page d’essai de la taille de papier</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Plateau inférieur du papier – La première partie de l’onglet Paramètres du périphérique concerne le plateau inférieur du papier et permet de définir la taille du papier que vous avez chargé dans la machine.</w:t>
      </w:r>
    </w:p>
    <w:p w:rsidR="000A7189" w:rsidRPr="000A7189" w:rsidRDefault="000A7189" w:rsidP="00E12453">
      <w:pPr>
        <w:numPr>
          <w:ilvl w:val="0"/>
          <w:numId w:val="1"/>
        </w:numPr>
        <w:spacing w:after="160" w:line="259" w:lineRule="auto"/>
        <w:contextualSpacing/>
        <w:rPr>
          <w:rFonts w:ascii="Calibri" w:eastAsia="Calibri" w:hAnsi="Calibri" w:cs="Times New Roman"/>
          <w:lang w:val="fr-FR"/>
        </w:rPr>
      </w:pPr>
      <w:r w:rsidRPr="000A7189">
        <w:rPr>
          <w:rFonts w:ascii="Calibri" w:eastAsia="Calibri" w:hAnsi="Calibri" w:cs="Times New Roman"/>
          <w:lang w:val="fr-FR"/>
        </w:rPr>
        <w:t>Réglages anciens</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La deuxième partie des réglages du périphérique concerne les anciens paramètres de l’imprimante. Ces réglages sont utilisés lorsque vous imprimez sur la SpotDot avec des programmes qui n’utilisent pas le pilote d’impression Windows, comme certains logiciels de production de braille. Voyez les détails ci-après pour faire vos choix.</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lastRenderedPageBreak/>
        <w:t>Taille de page – Sélectionnez une taille de page standard ou la taille personnalisée pour faire vos choix manuellement.</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Largeur de page – Ce champ indique la largeur de la page. Pour une taille standard, ce champ est uniquement informatif. Pour la taille personnalisée, ce champ est éditable.</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Longueur de page – Ce champ indique la longueur de la page. Pour une taille standard, ce champ est uniquement informatif. Pour la taille personnalisée, ce champ est éditable.</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Marge du haut – Définit la marge du haut pour l’impression en mode ancien. Note : si vous imprimez à partir d’une application qui envoie ses propres marges avec le travail d’impression, mettez la marge du haut à 0.</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Marge de gauche – Définit la marge de gauche pour l’impression en mode ancien. Note : si vous imprimez à partir d’une application qui envoie ses propres marges avec le travail d’impression, mettez la marge de gauche à 0.</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Temps de séchage de l’encre – Cette option définit le temps que la SpotDot aloue pour laisser l’encre sécher avant d’embosser. La barre de défilement propose des valeurs entre 1 et 16 secondes.</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Mode texte ou graphiques – Sélectionnez le mode texte si le document que vous voulez imprimer avec l’ancien mode contient du texte. Si votre document est graphique, sélectionnez le mode graphique pour supprimer l’espacement automatique entre les lignes braille, ce qui permet d’embosser les points en les séparant d’un espace identique.</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Points par caractère – Sélectionnez 6 ou 8 points.</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Retour à la ligne automatique – Activez cette option si les lignes de votre document sont plus longues que ce qui peut tenir sur votre feuille de papier et si vous ne souhaitez pas que vos lignes soient tronquées. Si le document est formaté correctement compte tenu de la taille de la page et de vos marges, ou si vous ne voulez pas que de longues lignes soient reportées à la ligne suivante, désactivez-la.</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Espace supplémentaire entre les lignes – Définissez l’espace supplémentaire à ajouter entre les lignes en braille. Cette valeur doit être un multiple de 0,05 pouces.</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Type de média – Sélectionnez un type par défaut dans la liste ou choisissez le type personnalisé pour définir manuellement la force de frappe, si vous utilisez un média non standard.</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Média personnalisé force la moins forte – entrez la valeur qui sera utilisée pour produire les points les moins saillants.</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Média personnalisé force la plus forte – entrez la valeur qui sera utilisée pour produire les points les plus saillants.</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Table braille… – La VP SpotDot peut stocker jusqu’à sept tables braille. Cliquez sur « Propriétés » pour ouvrir un dialogue dans lequel vous pourrez charger les tables dans la mémoire interne de la SpotDot.</w:t>
      </w:r>
    </w:p>
    <w:p w:rsidR="000A7189" w:rsidRPr="000A7189" w:rsidRDefault="000A7189" w:rsidP="000A7189">
      <w:pPr>
        <w:spacing w:after="160" w:line="259" w:lineRule="auto"/>
        <w:rPr>
          <w:rFonts w:ascii="Calibri" w:eastAsia="Calibri" w:hAnsi="Calibri" w:cs="Times New Roman"/>
          <w:lang w:val="fr-FR"/>
        </w:rPr>
      </w:pPr>
      <w:r w:rsidRPr="000A7189">
        <w:rPr>
          <w:rFonts w:ascii="Calibri" w:eastAsia="Calibri" w:hAnsi="Calibri" w:cs="Times New Roman"/>
          <w:lang w:val="fr-FR"/>
        </w:rPr>
        <w:t>Table braille – Sélectionnez la table à utiliser lors de l’impression.</w:t>
      </w:r>
    </w:p>
    <w:p w:rsidR="00E01021" w:rsidRPr="00753F43" w:rsidRDefault="000A7189" w:rsidP="000A7189">
      <w:pPr>
        <w:spacing w:after="160" w:line="259" w:lineRule="auto"/>
        <w:rPr>
          <w:rFonts w:ascii="Times New Roman" w:eastAsia="Times New Roman" w:hAnsi="Times New Roman" w:cs="Times New Roman"/>
          <w:color w:val="000000"/>
          <w:sz w:val="24"/>
          <w:szCs w:val="24"/>
          <w:lang w:val="fr-FR"/>
        </w:rPr>
      </w:pPr>
      <w:r w:rsidRPr="000A7189">
        <w:rPr>
          <w:rFonts w:ascii="Calibri" w:eastAsia="Calibri" w:hAnsi="Calibri" w:cs="Times New Roman"/>
          <w:lang w:val="fr-FR"/>
        </w:rPr>
        <w:lastRenderedPageBreak/>
        <w:t>Hauteur des points braille – Il existe trois niveaux, qui correspondent à des points peu saillants, des points normaux et des points très saillants.</w:t>
      </w:r>
      <w:r w:rsidR="006E2687" w:rsidRPr="00753F43">
        <w:rPr>
          <w:rFonts w:ascii="Times New Roman" w:eastAsia="Times New Roman" w:hAnsi="Times New Roman" w:cs="Times New Roman"/>
          <w:color w:val="000000"/>
          <w:sz w:val="24"/>
          <w:szCs w:val="24"/>
          <w:lang w:val="fr-FR"/>
        </w:rPr>
        <w:t> </w:t>
      </w:r>
    </w:p>
    <w:p w:rsidR="000A7189" w:rsidRPr="00753F43" w:rsidRDefault="000A7189" w:rsidP="000A7189">
      <w:pPr>
        <w:rPr>
          <w:b/>
          <w:lang w:val="fr-FR"/>
        </w:rPr>
      </w:pPr>
      <w:r w:rsidRPr="00753F43">
        <w:rPr>
          <w:b/>
          <w:lang w:val="fr-FR"/>
        </w:rPr>
        <w:t>Onglet Dépannage</w:t>
      </w:r>
    </w:p>
    <w:p w:rsidR="000A7189" w:rsidRPr="00753F43" w:rsidRDefault="000A7189" w:rsidP="000A7189">
      <w:pPr>
        <w:rPr>
          <w:lang w:val="fr-FR"/>
        </w:rPr>
      </w:pPr>
      <w:r w:rsidRPr="00753F43">
        <w:rPr>
          <w:lang w:val="fr-FR"/>
        </w:rPr>
        <w:t>L’onglet Dépannage du dialogue Propriétés de l’imprimante fournit des informations sur l’imprimante connectée en bas à gauche. Si vous avez à contacter le service après vente de ViewPlus ou celui de votre distributeur local, merci de noter le numéro de version du pilote, le numéro de série de votre imprimante et la version du micro-logiciel installé sur votre imprimante.</w:t>
      </w:r>
    </w:p>
    <w:p w:rsidR="000A7189" w:rsidRPr="00753F43" w:rsidRDefault="000A7189" w:rsidP="000A7189">
      <w:pPr>
        <w:rPr>
          <w:lang w:val="fr-FR"/>
        </w:rPr>
      </w:pPr>
      <w:r w:rsidRPr="00753F43">
        <w:rPr>
          <w:lang w:val="fr-FR"/>
        </w:rPr>
        <w:t>De plus, cet onglet fournit des informations de dépannage concernant la VP SpotDot.</w:t>
      </w:r>
    </w:p>
    <w:p w:rsidR="000A7189" w:rsidRDefault="000A7189" w:rsidP="000A7189">
      <w:r>
        <w:t>Montre l’onglet Dépannage</w:t>
      </w:r>
    </w:p>
    <w:p w:rsidR="000A7189" w:rsidRPr="000A7189" w:rsidRDefault="000A7189" w:rsidP="00E12453">
      <w:pPr>
        <w:pStyle w:val="Paragraphedeliste"/>
        <w:numPr>
          <w:ilvl w:val="0"/>
          <w:numId w:val="1"/>
        </w:numPr>
        <w:spacing w:after="160" w:line="259" w:lineRule="auto"/>
        <w:rPr>
          <w:lang w:val="de-DE"/>
        </w:rPr>
      </w:pPr>
      <w:r w:rsidRPr="00753F43">
        <w:rPr>
          <w:lang w:val="fr-FR"/>
        </w:rPr>
        <w:t xml:space="preserve">Calibration de la tête d’impression – Exécute la calibration de la cartouche noire et de la cartouche couleurs. </w:t>
      </w:r>
      <w:r w:rsidRPr="000A7189">
        <w:rPr>
          <w:lang w:val="de-DE"/>
        </w:rPr>
        <w:t>Cette procédure nécessite au minimum deux pages vierge dans le bac d’alimentation du papier.</w:t>
      </w:r>
    </w:p>
    <w:p w:rsidR="000A7189" w:rsidRPr="000A7189" w:rsidRDefault="000A7189" w:rsidP="00E12453">
      <w:pPr>
        <w:pStyle w:val="Paragraphedeliste"/>
        <w:numPr>
          <w:ilvl w:val="0"/>
          <w:numId w:val="1"/>
        </w:numPr>
        <w:spacing w:after="160" w:line="259" w:lineRule="auto"/>
        <w:rPr>
          <w:lang w:val="de-DE"/>
        </w:rPr>
      </w:pPr>
      <w:r w:rsidRPr="00753F43">
        <w:rPr>
          <w:lang w:val="fr-FR"/>
        </w:rPr>
        <w:t xml:space="preserve">Imprimer une page de test – Imprime une page de test contenant à la fois du texte imprimé et embossé. </w:t>
      </w:r>
      <w:r w:rsidRPr="000A7189">
        <w:rPr>
          <w:lang w:val="de-DE"/>
        </w:rPr>
        <w:t>Cette procédure nécessite au moins une page vierge dans le bac d’alimentation du papier.</w:t>
      </w:r>
    </w:p>
    <w:p w:rsidR="000A7189" w:rsidRPr="000A7189" w:rsidRDefault="000A7189" w:rsidP="00E12453">
      <w:pPr>
        <w:pStyle w:val="Paragraphedeliste"/>
        <w:numPr>
          <w:ilvl w:val="0"/>
          <w:numId w:val="1"/>
        </w:numPr>
        <w:spacing w:after="160" w:line="259" w:lineRule="auto"/>
        <w:rPr>
          <w:lang w:val="de-DE"/>
        </w:rPr>
      </w:pPr>
      <w:r w:rsidRPr="000A7189">
        <w:rPr>
          <w:lang w:val="de-DE"/>
        </w:rPr>
        <w:t>Calibration de l’impression et de l’embossage – Utilisez cette fonction si l’image imprimée ne coïncide pas avec les éléments embossés. Quand la production de la page de test est terminée, un dialogue de saisie s’affiche. Dans la zone d’impression, on vous montre des boîtes portant un numéro. Veuillez entrer le numéro de la situation qui présente le meilleur alignement des données imprimées et des données embossées.</w:t>
      </w:r>
    </w:p>
    <w:p w:rsidR="000A7189" w:rsidRPr="00753F43" w:rsidRDefault="000A7189" w:rsidP="00E12453">
      <w:pPr>
        <w:pStyle w:val="Paragraphedeliste"/>
        <w:numPr>
          <w:ilvl w:val="0"/>
          <w:numId w:val="1"/>
        </w:numPr>
        <w:spacing w:after="160" w:line="259" w:lineRule="auto"/>
        <w:rPr>
          <w:lang w:val="fr-FR"/>
        </w:rPr>
      </w:pPr>
      <w:r w:rsidRPr="000A7189">
        <w:rPr>
          <w:lang w:val="de-DE"/>
        </w:rPr>
        <w:t xml:space="preserve">Calibration de la tête d’embossage – Veuillez ne pas toucher à ce réglage, à moins qu’un agent dûment habilité vous y invite. Cette option imprime la page d’alignement de la tête d’embossage. Pour produire des points parfaits sur la platine spéciale des imprimantes Tiger, la tête d’impression doit être alignée avec les rainures. Cette procédure imprime un modèle de 10 points par 10 points, dont un seul des points devrait être parfaitement aligné, ce qui veut dire qu’il apparaît comme le plus gros et qu’il présente un petit « x » en son centre. </w:t>
      </w:r>
      <w:r w:rsidRPr="00753F43">
        <w:rPr>
          <w:lang w:val="fr-FR"/>
        </w:rPr>
        <w:t>Une fois la page de test imprimée, sélectionnez la ligne et la colonne contenant le meilleur point et reportez les valeurs dans les zones « Vertical » et « Horizontal », respectivement. Les colonnes et les lignes sont numérotées de la gauche vers la droite et du haut vers le bas respectivement, en commençant à 1.</w:t>
      </w:r>
    </w:p>
    <w:p w:rsidR="000A7189" w:rsidRPr="00753F43" w:rsidRDefault="000A7189" w:rsidP="00E12453">
      <w:pPr>
        <w:pStyle w:val="Paragraphedeliste"/>
        <w:numPr>
          <w:ilvl w:val="0"/>
          <w:numId w:val="1"/>
        </w:numPr>
        <w:spacing w:after="160" w:line="259" w:lineRule="auto"/>
        <w:rPr>
          <w:lang w:val="fr-FR"/>
        </w:rPr>
      </w:pPr>
      <w:r w:rsidRPr="00753F43">
        <w:rPr>
          <w:lang w:val="fr-FR"/>
        </w:rPr>
        <w:t>Calibration de l’embossage oblique – Veuillez ne pas toucher à ce réglage, à moins qu’un agent dûment habilité vous y invite. Cette option imprime le modèle de calibration oblique. Ce modèle se compose de 10 lignes verticales de points dont l’une devrait être parfaitement droite du haut en bas. Veuillez compter les lignes de la gauche vers la droite en commençant à 1 et entrez le numéro de la meilleure ligne verticale.</w:t>
      </w:r>
    </w:p>
    <w:p w:rsidR="00EA212D" w:rsidRPr="00753F43" w:rsidRDefault="000A7189" w:rsidP="00E12453">
      <w:pPr>
        <w:pStyle w:val="Paragraphedeliste"/>
        <w:numPr>
          <w:ilvl w:val="0"/>
          <w:numId w:val="1"/>
        </w:numPr>
        <w:spacing w:after="160" w:line="259" w:lineRule="auto"/>
        <w:rPr>
          <w:lang w:val="fr-FR"/>
        </w:rPr>
      </w:pPr>
      <w:r w:rsidRPr="00753F43">
        <w:rPr>
          <w:lang w:val="fr-FR"/>
        </w:rPr>
        <w:t>Niveau d’encre dans les cartouches – Ce dialogue montre l’état de l’encre dans les cartouches. Vous voyez le niveau d’encre restant dans les cartouches (en pourcentage).</w:t>
      </w:r>
      <w:bookmarkStart w:id="61" w:name="7_D_Service_Tab"/>
      <w:bookmarkStart w:id="62" w:name="7_B_Tiger_Tab_in_Printer_Properties"/>
      <w:bookmarkEnd w:id="61"/>
      <w:bookmarkEnd w:id="62"/>
    </w:p>
    <w:p w:rsidR="00EA212D" w:rsidRPr="00753F43" w:rsidRDefault="00EA212D" w:rsidP="00EA212D">
      <w:pPr>
        <w:pStyle w:val="Paragraphedeliste"/>
        <w:spacing w:after="160" w:line="259" w:lineRule="auto"/>
        <w:rPr>
          <w:lang w:val="fr-FR"/>
        </w:rPr>
      </w:pPr>
    </w:p>
    <w:p w:rsidR="00EA212D" w:rsidRPr="00753F43" w:rsidRDefault="00EA212D" w:rsidP="00EA212D">
      <w:pPr>
        <w:pStyle w:val="Paragraphedeliste"/>
        <w:spacing w:after="160" w:line="259" w:lineRule="auto"/>
        <w:rPr>
          <w:lang w:val="fr-FR"/>
        </w:rPr>
      </w:pPr>
    </w:p>
    <w:p w:rsidR="00EA212D" w:rsidRPr="00753F43" w:rsidRDefault="00EA212D" w:rsidP="00EA212D">
      <w:pPr>
        <w:pStyle w:val="Paragraphedeliste"/>
        <w:spacing w:after="160" w:line="259" w:lineRule="auto"/>
        <w:rPr>
          <w:lang w:val="fr-FR"/>
        </w:rPr>
      </w:pPr>
    </w:p>
    <w:p w:rsidR="000A7189" w:rsidRPr="00753F43" w:rsidRDefault="000A7189" w:rsidP="00EA212D">
      <w:pPr>
        <w:rPr>
          <w:b/>
          <w:lang w:val="fr-FR"/>
        </w:rPr>
      </w:pPr>
      <w:r w:rsidRPr="00EA212D">
        <w:rPr>
          <w:b/>
          <w:lang w:val="fr-FR"/>
        </w:rPr>
        <w:lastRenderedPageBreak/>
        <w:t>Préférences d’impression</w:t>
      </w:r>
    </w:p>
    <w:p w:rsidR="007777E8" w:rsidRPr="00EA212D" w:rsidRDefault="00EA212D" w:rsidP="00EA212D">
      <w:pPr>
        <w:spacing w:after="160" w:line="259" w:lineRule="auto"/>
        <w:rPr>
          <w:rFonts w:ascii="Calibri" w:eastAsia="Calibri" w:hAnsi="Calibri" w:cs="Times New Roman"/>
          <w:lang w:val="fr-FR"/>
        </w:rPr>
      </w:pPr>
      <w:r w:rsidRPr="00EA212D">
        <w:rPr>
          <w:rFonts w:ascii="Calibri" w:eastAsia="Calibri" w:hAnsi="Calibri" w:cs="Times New Roman"/>
          <w:lang w:val="fr-FR"/>
        </w:rPr>
        <w:t>Les préférences d’impression contiennent des paramètres utilisés lors de l’impression sur la VP SpotDot à partir d’un programme Windows. Ces paramètres affectent les travaux d’impression isolés. Pour ouvrir le dialogue des préférences d’impression, cliquez à l’aide du bouton droit de la souris sur la VP SpotDot dans la partie Périphériques et imprimantes du Panneau de configuration de Windows puis choisissez l’option des préférences d’impression dans le menu contextuel. Vous pouvez aussi l’ouvrir à partir des « Propriétés de l’imprimante », en cliquant sur le bouton « Préférences… » qui se trouve dans l’onglet Général. Enfin, les préférences d’impression sont aussi disponibles à côté de la zone de sélection de l’imprimante, dans le dialogue habituel Imprimer de Windows, qu’on retrouve dans la plupart des programmes.</w:t>
      </w:r>
      <w:r w:rsidR="007777E8" w:rsidRPr="00EA212D">
        <w:rPr>
          <w:rFonts w:ascii="Times New Roman" w:eastAsia="Times New Roman" w:hAnsi="Times New Roman" w:cs="Times New Roman"/>
          <w:color w:val="000000"/>
          <w:sz w:val="24"/>
          <w:szCs w:val="24"/>
          <w:lang w:val="fr-FR"/>
        </w:rPr>
        <w:t> </w:t>
      </w:r>
    </w:p>
    <w:p w:rsidR="00EA212D" w:rsidRPr="00753F43" w:rsidRDefault="00EA212D" w:rsidP="00EA212D">
      <w:pPr>
        <w:rPr>
          <w:rFonts w:cstheme="minorHAnsi"/>
          <w:b/>
          <w:lang w:val="fr-FR"/>
        </w:rPr>
      </w:pPr>
      <w:r w:rsidRPr="00753F43">
        <w:rPr>
          <w:rFonts w:cstheme="minorHAnsi"/>
          <w:b/>
          <w:lang w:val="fr-FR"/>
        </w:rPr>
        <w:t>Onglet Mise en page</w:t>
      </w:r>
    </w:p>
    <w:p w:rsidR="007777E8" w:rsidRPr="00753F43" w:rsidRDefault="0066127A" w:rsidP="00EA212D">
      <w:pPr>
        <w:rPr>
          <w:rFonts w:ascii="Verdana" w:eastAsia="Times New Roman" w:hAnsi="Verdana" w:cs="Times New Roman"/>
          <w:color w:val="000000"/>
          <w:sz w:val="20"/>
          <w:szCs w:val="20"/>
          <w:lang w:val="fr-FR"/>
        </w:rPr>
      </w:pPr>
      <w:r>
        <w:rPr>
          <w:rFonts w:ascii="Verdana" w:eastAsia="Times New Roman" w:hAnsi="Verdana" w:cs="Times New Roman"/>
          <w:noProof/>
          <w:color w:val="000000"/>
          <w:sz w:val="20"/>
          <w:szCs w:val="20"/>
          <w:lang w:val="fr-FR" w:eastAsia="fr-FR"/>
        </w:rPr>
        <w:drawing>
          <wp:anchor distT="0" distB="0" distL="114300" distR="114300" simplePos="0" relativeHeight="251658240" behindDoc="0" locked="0" layoutInCell="1" allowOverlap="1">
            <wp:simplePos x="0" y="0"/>
            <wp:positionH relativeFrom="column">
              <wp:posOffset>685800</wp:posOffset>
            </wp:positionH>
            <wp:positionV relativeFrom="paragraph">
              <wp:posOffset>967740</wp:posOffset>
            </wp:positionV>
            <wp:extent cx="4046220" cy="4639945"/>
            <wp:effectExtent l="19050" t="19050" r="11430" b="27305"/>
            <wp:wrapTopAndBottom/>
            <wp:docPr id="3" name="Picture 2" descr="LayoutTa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Tab_E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46220" cy="4639945"/>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r w:rsidR="00EA212D" w:rsidRPr="00753F43">
        <w:rPr>
          <w:lang w:val="fr-FR"/>
        </w:rPr>
        <w:t>Les options, dans les préférences d’impression, sont organisées en trois onglets. L’onglet Mise en page contient des options qui appartiennent à la mise en page du document à imprimer. Utilisez la description des options ci-dessous pour vous aider à choisir les meilleurs réglages concernant votre document.</w:t>
      </w:r>
      <w:r w:rsidR="007777E8" w:rsidRPr="00753F43">
        <w:rPr>
          <w:rFonts w:ascii="Verdana" w:eastAsia="Times New Roman" w:hAnsi="Verdana" w:cs="Times New Roman"/>
          <w:color w:val="000000"/>
          <w:sz w:val="20"/>
          <w:szCs w:val="20"/>
          <w:lang w:val="fr-FR"/>
        </w:rPr>
        <w:t xml:space="preserve">   </w:t>
      </w:r>
    </w:p>
    <w:p w:rsidR="007777E8" w:rsidRPr="0066127A" w:rsidRDefault="0066127A" w:rsidP="0066127A">
      <w:pPr>
        <w:jc w:val="center"/>
        <w:rPr>
          <w:rFonts w:ascii="Times New Roman" w:hAnsi="Times New Roman" w:cs="Times New Roman"/>
          <w:i/>
        </w:rPr>
      </w:pPr>
      <w:r w:rsidRPr="0066127A">
        <w:rPr>
          <w:rFonts w:ascii="Times New Roman" w:hAnsi="Times New Roman" w:cs="Times New Roman"/>
          <w:i/>
        </w:rPr>
        <w:lastRenderedPageBreak/>
        <w:t>Montre l’onglet Mise en page</w:t>
      </w:r>
    </w:p>
    <w:p w:rsidR="0066127A" w:rsidRPr="0066127A" w:rsidRDefault="0066127A" w:rsidP="00E12453">
      <w:pPr>
        <w:numPr>
          <w:ilvl w:val="0"/>
          <w:numId w:val="1"/>
        </w:numPr>
        <w:spacing w:after="160" w:line="259" w:lineRule="auto"/>
        <w:contextualSpacing/>
        <w:rPr>
          <w:rFonts w:ascii="Calibri" w:eastAsia="Calibri" w:hAnsi="Calibri" w:cs="Times New Roman"/>
          <w:lang w:val="fr-FR"/>
        </w:rPr>
      </w:pPr>
      <w:r w:rsidRPr="0066127A">
        <w:rPr>
          <w:rFonts w:ascii="Calibri" w:eastAsia="Calibri" w:hAnsi="Calibri" w:cs="Times New Roman"/>
          <w:lang w:val="fr-FR"/>
        </w:rPr>
        <w:t>Sortie</w:t>
      </w:r>
    </w:p>
    <w:p w:rsidR="0066127A" w:rsidRPr="0066127A" w:rsidRDefault="0066127A" w:rsidP="0066127A">
      <w:pPr>
        <w:spacing w:after="160" w:line="259" w:lineRule="auto"/>
        <w:rPr>
          <w:rFonts w:ascii="Calibri" w:eastAsia="Calibri" w:hAnsi="Calibri" w:cs="Times New Roman"/>
          <w:lang w:val="fr-FR"/>
        </w:rPr>
      </w:pPr>
      <w:r w:rsidRPr="0066127A">
        <w:rPr>
          <w:rFonts w:ascii="Calibri" w:eastAsia="Calibri" w:hAnsi="Calibri" w:cs="Times New Roman"/>
          <w:lang w:val="fr-FR"/>
        </w:rPr>
        <w:t>Recto – vous ne trouvez qu’une seule option ici parce que la SpotDot ne fait pas de recto-verso.</w:t>
      </w:r>
    </w:p>
    <w:p w:rsidR="0066127A" w:rsidRPr="0066127A" w:rsidRDefault="0066127A" w:rsidP="00E12453">
      <w:pPr>
        <w:numPr>
          <w:ilvl w:val="0"/>
          <w:numId w:val="1"/>
        </w:numPr>
        <w:spacing w:after="160" w:line="259" w:lineRule="auto"/>
        <w:contextualSpacing/>
        <w:rPr>
          <w:rFonts w:ascii="Calibri" w:eastAsia="Calibri" w:hAnsi="Calibri" w:cs="Times New Roman"/>
          <w:lang w:val="fr-FR"/>
        </w:rPr>
      </w:pPr>
      <w:r w:rsidRPr="0066127A">
        <w:rPr>
          <w:rFonts w:ascii="Calibri" w:eastAsia="Calibri" w:hAnsi="Calibri" w:cs="Times New Roman"/>
          <w:lang w:val="fr-FR"/>
        </w:rPr>
        <w:t>Impression</w:t>
      </w:r>
    </w:p>
    <w:p w:rsidR="0066127A" w:rsidRPr="0066127A" w:rsidRDefault="0066127A" w:rsidP="0066127A">
      <w:pPr>
        <w:spacing w:after="160" w:line="259" w:lineRule="auto"/>
        <w:rPr>
          <w:rFonts w:ascii="Calibri" w:eastAsia="Calibri" w:hAnsi="Calibri" w:cs="Times New Roman"/>
          <w:lang w:val="fr-FR"/>
        </w:rPr>
      </w:pPr>
      <w:r w:rsidRPr="0066127A">
        <w:rPr>
          <w:rFonts w:ascii="Calibri" w:eastAsia="Calibri" w:hAnsi="Calibri" w:cs="Times New Roman"/>
          <w:lang w:val="fr-FR"/>
        </w:rPr>
        <w:t>Copies assemblées – Lorsque cette option est cochée et que vous imprimez plusieurs copies d’un même document, le document complet sera embossé avant de passer au suivant. Si cette option n’est pas cochée, toutes les copies d’une même page seront imprimées autant de fois que nécessaire, puis celles de la page suivante et ainsi de suite.</w:t>
      </w:r>
    </w:p>
    <w:p w:rsidR="00ED5FB1" w:rsidRPr="0066127A" w:rsidRDefault="0066127A" w:rsidP="0066127A">
      <w:pPr>
        <w:spacing w:after="160" w:line="259" w:lineRule="auto"/>
        <w:rPr>
          <w:rFonts w:ascii="Times New Roman" w:eastAsia="Times New Roman" w:hAnsi="Times New Roman" w:cs="Times New Roman"/>
          <w:color w:val="000000"/>
          <w:sz w:val="24"/>
          <w:szCs w:val="24"/>
          <w:lang w:val="fr-FR"/>
        </w:rPr>
      </w:pPr>
      <w:r w:rsidRPr="0066127A">
        <w:rPr>
          <w:rFonts w:ascii="Calibri" w:eastAsia="Calibri" w:hAnsi="Calibri" w:cs="Times New Roman"/>
          <w:lang w:val="fr-FR"/>
        </w:rPr>
        <w:t>Aperçu – Si cette option est activée, un aperçu de la manière dont le document sera imprimé et embossé sera envoyée à l’Afficheur Tiger au lieu de procéder à l’impression du document.</w:t>
      </w:r>
    </w:p>
    <w:p w:rsidR="0066127A" w:rsidRPr="0066127A" w:rsidRDefault="0066127A" w:rsidP="0066127A">
      <w:pPr>
        <w:rPr>
          <w:b/>
          <w:lang w:val="fr-FR"/>
        </w:rPr>
      </w:pPr>
      <w:r w:rsidRPr="0066127A">
        <w:rPr>
          <w:b/>
          <w:lang w:val="fr-FR"/>
        </w:rPr>
        <w:t>Onglet Papier/média</w:t>
      </w:r>
    </w:p>
    <w:p w:rsidR="00926D8B" w:rsidRPr="007777E8" w:rsidRDefault="0066127A" w:rsidP="00926D8B">
      <w:pPr>
        <w:spacing w:after="0" w:line="240" w:lineRule="auto"/>
        <w:rPr>
          <w:rFonts w:ascii="Times New Roman" w:eastAsia="Times New Roman" w:hAnsi="Times New Roman" w:cs="Times New Roman"/>
          <w:color w:val="000000"/>
          <w:sz w:val="24"/>
          <w:szCs w:val="24"/>
        </w:rPr>
      </w:pPr>
      <w:r w:rsidRPr="0066127A">
        <w:rPr>
          <w:rFonts w:ascii="Calibri" w:eastAsia="Calibri" w:hAnsi="Calibri" w:cs="Times New Roman"/>
          <w:lang w:val="fr-FR"/>
        </w:rPr>
        <w:t>L’onglet Papier/média contient des options qui concernent le type de papier ou de média que vous avez mis dans l’appareil. Sélectionnez l’option appropriée</w:t>
      </w:r>
      <w:r>
        <w:rPr>
          <w:rFonts w:ascii="Calibri" w:eastAsia="Calibri" w:hAnsi="Calibri" w:cs="Times New Roman"/>
          <w:lang w:val="fr-FR"/>
        </w:rPr>
        <w:t>.</w:t>
      </w:r>
    </w:p>
    <w:p w:rsidR="007777E8" w:rsidRPr="007777E8" w:rsidRDefault="00A1243E" w:rsidP="00777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fr-FR" w:eastAsia="fr-FR"/>
        </w:rPr>
        <w:drawing>
          <wp:inline distT="0" distB="0" distL="0" distR="0" wp14:anchorId="2FB9D0C0" wp14:editId="068A2627">
            <wp:extent cx="4323277" cy="4956987"/>
            <wp:effectExtent l="38100" t="19050" r="20123" b="15063"/>
            <wp:docPr id="4" name="Picture 3" descr="MediaTa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Tab_EN.jpg"/>
                    <pic:cNvPicPr/>
                  </pic:nvPicPr>
                  <pic:blipFill>
                    <a:blip r:embed="rId17" cstate="print"/>
                    <a:stretch>
                      <a:fillRect/>
                    </a:stretch>
                  </pic:blipFill>
                  <pic:spPr>
                    <a:xfrm>
                      <a:off x="0" y="0"/>
                      <a:ext cx="4325084" cy="4959058"/>
                    </a:xfrm>
                    <a:prstGeom prst="rect">
                      <a:avLst/>
                    </a:prstGeom>
                    <a:ln w="12700">
                      <a:solidFill>
                        <a:schemeClr val="tx1"/>
                      </a:solidFill>
                    </a:ln>
                  </pic:spPr>
                </pic:pic>
              </a:graphicData>
            </a:graphic>
          </wp:inline>
        </w:drawing>
      </w:r>
    </w:p>
    <w:p w:rsidR="0066127A" w:rsidRPr="0066127A" w:rsidRDefault="0066127A" w:rsidP="0066127A">
      <w:pPr>
        <w:spacing w:after="160" w:line="259" w:lineRule="auto"/>
        <w:jc w:val="center"/>
        <w:rPr>
          <w:rFonts w:ascii="Times New Roman" w:eastAsia="Calibri" w:hAnsi="Times New Roman" w:cs="Times New Roman"/>
          <w:i/>
          <w:lang w:val="fr-FR"/>
        </w:rPr>
      </w:pPr>
      <w:r w:rsidRPr="0066127A">
        <w:rPr>
          <w:rFonts w:ascii="Times New Roman" w:eastAsia="Calibri" w:hAnsi="Times New Roman" w:cs="Times New Roman"/>
          <w:i/>
          <w:lang w:val="fr-FR"/>
        </w:rPr>
        <w:t>Montrer l’onglet Papier/média</w:t>
      </w:r>
    </w:p>
    <w:p w:rsidR="00926D8B" w:rsidRDefault="00926D8B" w:rsidP="00ED5FB1">
      <w:pPr>
        <w:spacing w:after="0" w:line="240" w:lineRule="auto"/>
        <w:rPr>
          <w:rFonts w:ascii="Times New Roman" w:eastAsia="Times New Roman" w:hAnsi="Times New Roman" w:cs="Times New Roman"/>
          <w:iCs/>
          <w:color w:val="000000"/>
          <w:sz w:val="24"/>
          <w:szCs w:val="24"/>
        </w:rPr>
      </w:pPr>
    </w:p>
    <w:p w:rsidR="0066127A" w:rsidRPr="0066127A" w:rsidRDefault="0066127A" w:rsidP="00E12453">
      <w:pPr>
        <w:numPr>
          <w:ilvl w:val="0"/>
          <w:numId w:val="1"/>
        </w:numPr>
        <w:spacing w:after="160" w:line="259" w:lineRule="auto"/>
        <w:contextualSpacing/>
        <w:rPr>
          <w:rFonts w:ascii="Calibri" w:eastAsia="Calibri" w:hAnsi="Calibri" w:cs="Times New Roman"/>
          <w:lang w:val="fr-FR"/>
        </w:rPr>
      </w:pPr>
      <w:r w:rsidRPr="0066127A">
        <w:rPr>
          <w:rFonts w:ascii="Calibri" w:eastAsia="Calibri" w:hAnsi="Calibri" w:cs="Times New Roman"/>
          <w:lang w:val="fr-FR"/>
        </w:rPr>
        <w:t>Papier et média</w:t>
      </w:r>
    </w:p>
    <w:p w:rsidR="0066127A" w:rsidRPr="0066127A" w:rsidRDefault="0066127A" w:rsidP="0066127A">
      <w:pPr>
        <w:spacing w:after="160" w:line="259" w:lineRule="auto"/>
        <w:rPr>
          <w:rFonts w:ascii="Calibri" w:eastAsia="Calibri" w:hAnsi="Calibri" w:cs="Times New Roman"/>
          <w:lang w:val="fr-FR"/>
        </w:rPr>
      </w:pPr>
      <w:r w:rsidRPr="0066127A">
        <w:rPr>
          <w:rFonts w:ascii="Calibri" w:eastAsia="Calibri" w:hAnsi="Calibri" w:cs="Times New Roman"/>
          <w:lang w:val="fr-FR"/>
        </w:rPr>
        <w:t>Sélectionnez l’option qui correspond à votre média.</w:t>
      </w:r>
    </w:p>
    <w:p w:rsidR="0066127A" w:rsidRPr="0066127A" w:rsidRDefault="0066127A" w:rsidP="0066127A">
      <w:pPr>
        <w:spacing w:after="160" w:line="259" w:lineRule="auto"/>
        <w:rPr>
          <w:rFonts w:ascii="Calibri" w:eastAsia="Calibri" w:hAnsi="Calibri" w:cs="Times New Roman"/>
          <w:lang w:val="fr-FR"/>
        </w:rPr>
      </w:pPr>
      <w:r w:rsidRPr="0066127A">
        <w:rPr>
          <w:rFonts w:ascii="Calibri" w:eastAsia="Calibri" w:hAnsi="Calibri" w:cs="Times New Roman"/>
          <w:lang w:val="fr-FR"/>
        </w:rPr>
        <w:t>Taille du papier – Sélectionnez la taille du papier que vous utilisez dans la liste ou choisissez « Sélection automatique » pour que l’application à partir de laquelle vous imprimez puisse elle-même choisir la taille correcte.</w:t>
      </w:r>
    </w:p>
    <w:p w:rsidR="0066127A" w:rsidRPr="0066127A" w:rsidRDefault="0066127A" w:rsidP="0066127A">
      <w:pPr>
        <w:spacing w:after="160" w:line="259" w:lineRule="auto"/>
        <w:rPr>
          <w:rFonts w:ascii="Calibri" w:eastAsia="Calibri" w:hAnsi="Calibri" w:cs="Times New Roman"/>
          <w:lang w:val="fr-FR"/>
        </w:rPr>
      </w:pPr>
      <w:r w:rsidRPr="0066127A">
        <w:rPr>
          <w:rFonts w:ascii="Calibri" w:eastAsia="Calibri" w:hAnsi="Calibri" w:cs="Times New Roman"/>
          <w:lang w:val="fr-FR"/>
        </w:rPr>
        <w:t>Type de média – Sélectionnez le type de média que vous utilisez.</w:t>
      </w:r>
    </w:p>
    <w:p w:rsidR="0066127A" w:rsidRPr="0066127A" w:rsidRDefault="0066127A" w:rsidP="0066127A">
      <w:pPr>
        <w:spacing w:after="160" w:line="259" w:lineRule="auto"/>
        <w:rPr>
          <w:rFonts w:ascii="Calibri" w:eastAsia="Calibri" w:hAnsi="Calibri" w:cs="Times New Roman"/>
          <w:lang w:val="fr-FR"/>
        </w:rPr>
      </w:pPr>
      <w:r w:rsidRPr="0066127A">
        <w:rPr>
          <w:rFonts w:ascii="Calibri" w:eastAsia="Calibri" w:hAnsi="Calibri" w:cs="Times New Roman"/>
          <w:lang w:val="fr-FR"/>
        </w:rPr>
        <w:t>Surface du média – Sélectionnez la surface du média qui décrit le mieux celle du média que vous utilisez.</w:t>
      </w:r>
    </w:p>
    <w:p w:rsidR="0066127A" w:rsidRPr="0066127A" w:rsidRDefault="0066127A" w:rsidP="0066127A">
      <w:pPr>
        <w:spacing w:after="160" w:line="259" w:lineRule="auto"/>
        <w:rPr>
          <w:rFonts w:ascii="Calibri" w:eastAsia="Calibri" w:hAnsi="Calibri" w:cs="Times New Roman"/>
          <w:lang w:val="fr-FR"/>
        </w:rPr>
      </w:pPr>
      <w:r w:rsidRPr="0066127A">
        <w:rPr>
          <w:rFonts w:ascii="Calibri" w:eastAsia="Calibri" w:hAnsi="Calibri" w:cs="Times New Roman"/>
          <w:lang w:val="fr-FR"/>
        </w:rPr>
        <w:t>Avancé – Le bouton « Avancé… » ouvre un autre dialogue qui vous permet de créer et de gérer vos types de média et vos tailles de papier personnalisés.</w:t>
      </w:r>
    </w:p>
    <w:p w:rsidR="00612841" w:rsidRDefault="00612841" w:rsidP="00612841">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b/>
          <w:noProof/>
          <w:color w:val="000000"/>
          <w:sz w:val="24"/>
          <w:szCs w:val="24"/>
          <w:lang w:val="fr-FR" w:eastAsia="fr-FR"/>
        </w:rPr>
        <w:drawing>
          <wp:inline distT="0" distB="0" distL="0" distR="0" wp14:anchorId="7CE655D2" wp14:editId="2B774736">
            <wp:extent cx="4340919" cy="4703848"/>
            <wp:effectExtent l="38100" t="19050" r="21531" b="20552"/>
            <wp:docPr id="14" name="Picture 12" descr="MediaAdvanc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Advanced_EN.jpg"/>
                    <pic:cNvPicPr/>
                  </pic:nvPicPr>
                  <pic:blipFill>
                    <a:blip r:embed="rId18" cstate="print"/>
                    <a:stretch>
                      <a:fillRect/>
                    </a:stretch>
                  </pic:blipFill>
                  <pic:spPr>
                    <a:xfrm>
                      <a:off x="0" y="0"/>
                      <a:ext cx="4354657" cy="4718735"/>
                    </a:xfrm>
                    <a:prstGeom prst="rect">
                      <a:avLst/>
                    </a:prstGeom>
                    <a:ln w="12700">
                      <a:solidFill>
                        <a:schemeClr val="tx1"/>
                      </a:solidFill>
                    </a:ln>
                  </pic:spPr>
                </pic:pic>
              </a:graphicData>
            </a:graphic>
          </wp:inline>
        </w:drawing>
      </w:r>
    </w:p>
    <w:p w:rsidR="0066127A" w:rsidRPr="0066127A" w:rsidRDefault="0066127A" w:rsidP="0066127A">
      <w:pPr>
        <w:spacing w:after="160" w:line="259" w:lineRule="auto"/>
        <w:jc w:val="center"/>
        <w:rPr>
          <w:rFonts w:ascii="Times New Roman" w:eastAsia="Calibri" w:hAnsi="Times New Roman" w:cs="Times New Roman"/>
          <w:i/>
          <w:lang w:val="fr-FR"/>
        </w:rPr>
      </w:pPr>
      <w:r w:rsidRPr="0066127A">
        <w:rPr>
          <w:rFonts w:ascii="Times New Roman" w:eastAsia="Calibri" w:hAnsi="Times New Roman" w:cs="Times New Roman"/>
          <w:i/>
          <w:lang w:val="fr-FR"/>
        </w:rPr>
        <w:t>Montre les options avancées dans l’onglet Papier/média</w:t>
      </w:r>
    </w:p>
    <w:p w:rsidR="00A1243E" w:rsidRPr="00753F43" w:rsidRDefault="00A1243E" w:rsidP="00926D8B">
      <w:pPr>
        <w:spacing w:line="240" w:lineRule="auto"/>
        <w:jc w:val="both"/>
        <w:rPr>
          <w:rFonts w:ascii="Times New Roman" w:eastAsia="Times New Roman" w:hAnsi="Times New Roman" w:cs="Times New Roman"/>
          <w:color w:val="000000"/>
          <w:sz w:val="24"/>
          <w:szCs w:val="24"/>
          <w:lang w:val="fr-FR"/>
        </w:rPr>
      </w:pPr>
    </w:p>
    <w:p w:rsidR="0066127A" w:rsidRDefault="0066127A" w:rsidP="00E12453">
      <w:pPr>
        <w:pStyle w:val="Paragraphedeliste"/>
        <w:numPr>
          <w:ilvl w:val="1"/>
          <w:numId w:val="1"/>
        </w:numPr>
        <w:spacing w:after="160" w:line="259" w:lineRule="auto"/>
      </w:pPr>
      <w:r>
        <w:t>Type de média</w:t>
      </w:r>
    </w:p>
    <w:p w:rsidR="0066127A" w:rsidRPr="00753F43" w:rsidRDefault="0066127A" w:rsidP="0066127A">
      <w:pPr>
        <w:rPr>
          <w:lang w:val="fr-FR"/>
        </w:rPr>
      </w:pPr>
      <w:r w:rsidRPr="00753F43">
        <w:rPr>
          <w:lang w:val="fr-FR"/>
        </w:rPr>
        <w:lastRenderedPageBreak/>
        <w:t>Ajouter – Sélectionner ce bouton vous permet de créer un nouveau média personnalisé. Le bouton « Imprimer un modèle de test » permet d’imprimer une série de différentes hauteurs de points. Vous devez choisir celle qui s’adapte le mieux à votre média pour les points les moins saillants et pour les points les plus saillants.</w:t>
      </w:r>
    </w:p>
    <w:p w:rsidR="0066127A" w:rsidRPr="00753F43" w:rsidRDefault="0066127A" w:rsidP="0066127A">
      <w:pPr>
        <w:rPr>
          <w:lang w:val="fr-FR"/>
        </w:rPr>
      </w:pPr>
      <w:r w:rsidRPr="00753F43">
        <w:rPr>
          <w:lang w:val="fr-FR"/>
        </w:rPr>
        <w:t>Modifier – Si vous choisissez un type dans la liste puis que vous cliquez sur le bouton « Modifier… », vous pouvez modifier les réglages concernant ce type de média. Note : les types par défaut ne peuvent pas être modifiés.</w:t>
      </w:r>
    </w:p>
    <w:p w:rsidR="0066127A" w:rsidRPr="00753F43" w:rsidRDefault="0066127A" w:rsidP="0066127A">
      <w:pPr>
        <w:rPr>
          <w:lang w:val="fr-FR"/>
        </w:rPr>
      </w:pPr>
      <w:r w:rsidRPr="00753F43">
        <w:rPr>
          <w:lang w:val="fr-FR"/>
        </w:rPr>
        <w:t>Supprimer – Si vous choisissez un type dans la liste puis que vous cliquez sur le bouton « Supprimer… », vous pouvez supprimer le type de média. Note : les types par défaut ne peuvent pas être supprimés.</w:t>
      </w:r>
    </w:p>
    <w:p w:rsidR="0066127A" w:rsidRDefault="0066127A" w:rsidP="00E12453">
      <w:pPr>
        <w:pStyle w:val="Paragraphedeliste"/>
        <w:numPr>
          <w:ilvl w:val="1"/>
          <w:numId w:val="1"/>
        </w:numPr>
        <w:spacing w:after="160" w:line="259" w:lineRule="auto"/>
      </w:pPr>
      <w:r>
        <w:t>Pages disponibles</w:t>
      </w:r>
    </w:p>
    <w:p w:rsidR="0066127A" w:rsidRPr="00753F43" w:rsidRDefault="0066127A" w:rsidP="0066127A">
      <w:pPr>
        <w:rPr>
          <w:lang w:val="fr-FR"/>
        </w:rPr>
      </w:pPr>
      <w:r w:rsidRPr="00753F43">
        <w:rPr>
          <w:lang w:val="fr-FR"/>
        </w:rPr>
        <w:t>Si vous choisissez une taille de papier dans la liste, vous voyez ses dimensions exactes dans l’unité de mesure sélectionnée.</w:t>
      </w:r>
    </w:p>
    <w:p w:rsidR="0066127A" w:rsidRPr="00753F43" w:rsidRDefault="0066127A" w:rsidP="0066127A">
      <w:pPr>
        <w:rPr>
          <w:lang w:val="fr-FR"/>
        </w:rPr>
      </w:pPr>
      <w:r w:rsidRPr="00753F43">
        <w:rPr>
          <w:lang w:val="fr-FR"/>
        </w:rPr>
        <w:t>Ajouter une page personnalisée… – Ce bouton vous permet de définir une nouvelle taille de papier. Note : Vous ne devriez pas ajouter une taille dont la largeur est supérieure à 22,86 cm (9 pouces).</w:t>
      </w:r>
    </w:p>
    <w:p w:rsidR="005D6950" w:rsidRPr="00753F43" w:rsidRDefault="0066127A" w:rsidP="0066127A">
      <w:pPr>
        <w:rPr>
          <w:lang w:val="fr-FR"/>
        </w:rPr>
      </w:pPr>
      <w:r w:rsidRPr="00753F43">
        <w:rPr>
          <w:lang w:val="fr-FR"/>
        </w:rPr>
        <w:t>Supprimer la page – Si la page sélectionnée dans la liste est est une taille personnalisée, ce bouton supprime la page.</w:t>
      </w:r>
    </w:p>
    <w:p w:rsidR="0066127A" w:rsidRPr="00753F43" w:rsidRDefault="0066127A" w:rsidP="0066127A">
      <w:pPr>
        <w:rPr>
          <w:rFonts w:cstheme="minorHAnsi"/>
          <w:b/>
          <w:lang w:val="fr-FR"/>
        </w:rPr>
      </w:pPr>
      <w:r w:rsidRPr="00753F43">
        <w:rPr>
          <w:rFonts w:cstheme="minorHAnsi"/>
          <w:b/>
          <w:lang w:val="fr-FR"/>
        </w:rPr>
        <w:t xml:space="preserve">Onglet Tiger </w:t>
      </w:r>
    </w:p>
    <w:p w:rsidR="0066127A" w:rsidRDefault="0066127A" w:rsidP="0066127A">
      <w:r w:rsidRPr="00753F43">
        <w:rPr>
          <w:lang w:val="fr-FR"/>
        </w:rPr>
        <w:t xml:space="preserve">L’onglet Tiger vous permet de contrôler les options d’embossage et d’impression lors de l’impression. </w:t>
      </w:r>
      <w:r>
        <w:t>Sélectionnez l’option appropriée.</w:t>
      </w:r>
    </w:p>
    <w:p w:rsidR="007777E8" w:rsidRPr="007777E8" w:rsidRDefault="00612841" w:rsidP="007777E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val="fr-FR" w:eastAsia="fr-FR"/>
        </w:rPr>
        <w:lastRenderedPageBreak/>
        <w:drawing>
          <wp:inline distT="0" distB="0" distL="0" distR="0" wp14:anchorId="19F3A814" wp14:editId="3383C95A">
            <wp:extent cx="4470104" cy="5125337"/>
            <wp:effectExtent l="38100" t="19050" r="25696" b="18163"/>
            <wp:docPr id="15" name="Picture 14" descr="TigerTa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Tab_EN.jpg"/>
                    <pic:cNvPicPr/>
                  </pic:nvPicPr>
                  <pic:blipFill>
                    <a:blip r:embed="rId19" cstate="print"/>
                    <a:stretch>
                      <a:fillRect/>
                    </a:stretch>
                  </pic:blipFill>
                  <pic:spPr>
                    <a:xfrm>
                      <a:off x="0" y="0"/>
                      <a:ext cx="4478167" cy="5134582"/>
                    </a:xfrm>
                    <a:prstGeom prst="rect">
                      <a:avLst/>
                    </a:prstGeom>
                    <a:ln w="12700">
                      <a:solidFill>
                        <a:schemeClr val="tx1"/>
                      </a:solidFill>
                    </a:ln>
                  </pic:spPr>
                </pic:pic>
              </a:graphicData>
            </a:graphic>
          </wp:inline>
        </w:drawing>
      </w:r>
    </w:p>
    <w:p w:rsidR="0066127A" w:rsidRPr="0066127A" w:rsidRDefault="0066127A" w:rsidP="0066127A">
      <w:pPr>
        <w:jc w:val="center"/>
        <w:rPr>
          <w:rFonts w:ascii="Times New Roman" w:hAnsi="Times New Roman" w:cs="Times New Roman"/>
          <w:i/>
        </w:rPr>
      </w:pPr>
      <w:r w:rsidRPr="0066127A">
        <w:rPr>
          <w:rFonts w:ascii="Times New Roman" w:hAnsi="Times New Roman" w:cs="Times New Roman"/>
          <w:i/>
        </w:rPr>
        <w:t>Montre l’onglet Tiger</w:t>
      </w:r>
    </w:p>
    <w:p w:rsidR="00CA5E08" w:rsidRDefault="00CA5E08" w:rsidP="00CA5E08">
      <w:pPr>
        <w:spacing w:after="0" w:line="240" w:lineRule="auto"/>
        <w:rPr>
          <w:rFonts w:ascii="Times New Roman" w:eastAsia="Times New Roman" w:hAnsi="Times New Roman" w:cs="Times New Roman"/>
          <w:color w:val="000000"/>
          <w:sz w:val="24"/>
          <w:szCs w:val="24"/>
        </w:rPr>
      </w:pPr>
    </w:p>
    <w:p w:rsidR="00C1381C" w:rsidRDefault="00C1381C" w:rsidP="00E12453">
      <w:pPr>
        <w:pStyle w:val="Paragraphedeliste"/>
        <w:numPr>
          <w:ilvl w:val="0"/>
          <w:numId w:val="1"/>
        </w:numPr>
        <w:spacing w:after="160" w:line="259" w:lineRule="auto"/>
      </w:pPr>
      <w:r>
        <w:t>Comment imprimer</w:t>
      </w:r>
    </w:p>
    <w:p w:rsidR="00C1381C" w:rsidRPr="00753F43" w:rsidRDefault="00C1381C" w:rsidP="00C1381C">
      <w:pPr>
        <w:rPr>
          <w:lang w:val="fr-FR"/>
        </w:rPr>
      </w:pPr>
      <w:r w:rsidRPr="00753F43">
        <w:rPr>
          <w:lang w:val="fr-FR"/>
        </w:rPr>
        <w:t>Sélectionnez les options d’embossage et d’impression qui conviennent à votre document.</w:t>
      </w:r>
    </w:p>
    <w:p w:rsidR="00C1381C" w:rsidRPr="00753F43" w:rsidRDefault="00C1381C" w:rsidP="00C1381C">
      <w:pPr>
        <w:rPr>
          <w:lang w:val="fr-FR"/>
        </w:rPr>
      </w:pPr>
      <w:r w:rsidRPr="00753F43">
        <w:rPr>
          <w:lang w:val="fr-FR"/>
        </w:rPr>
        <w:t>Embosser – Quand cette option est cochée, la SpotDot produit de l’embossage.</w:t>
      </w:r>
    </w:p>
    <w:p w:rsidR="00C1381C" w:rsidRPr="00753F43" w:rsidRDefault="00C1381C" w:rsidP="00E12453">
      <w:pPr>
        <w:pStyle w:val="Paragraphedeliste"/>
        <w:numPr>
          <w:ilvl w:val="1"/>
          <w:numId w:val="1"/>
        </w:numPr>
        <w:spacing w:after="160" w:line="259" w:lineRule="auto"/>
        <w:rPr>
          <w:lang w:val="fr-FR"/>
        </w:rPr>
      </w:pPr>
      <w:r w:rsidRPr="00753F43">
        <w:rPr>
          <w:lang w:val="fr-FR"/>
        </w:rPr>
        <w:t>Hauteur des points – Sélectionnez l’une des trois options faible, normale ou importante. L’option normale prévoit une hauteur de point identique à celle que produit l’embossage des graphiques les plus hauts. Faites le choix qui convient le mieux à votre lecteur.</w:t>
      </w:r>
    </w:p>
    <w:p w:rsidR="00C1381C" w:rsidRPr="00753F43" w:rsidRDefault="00C1381C" w:rsidP="00E12453">
      <w:pPr>
        <w:pStyle w:val="Paragraphedeliste"/>
        <w:numPr>
          <w:ilvl w:val="1"/>
          <w:numId w:val="1"/>
        </w:numPr>
        <w:spacing w:after="160" w:line="259" w:lineRule="auto"/>
        <w:rPr>
          <w:lang w:val="fr-FR"/>
        </w:rPr>
      </w:pPr>
      <w:r w:rsidRPr="00753F43">
        <w:rPr>
          <w:lang w:val="fr-FR"/>
        </w:rPr>
        <w:t>Embosser le texte standard – Lorsque cette option est cochée, le texte standard qui n’est pas transcrit en braille est embossé. Ceci est utile lorsque vous travaillez avec de grandes polices afin de produire des lettres en points saillants.</w:t>
      </w:r>
    </w:p>
    <w:p w:rsidR="00C1381C" w:rsidRPr="00753F43" w:rsidRDefault="00C1381C" w:rsidP="00E12453">
      <w:pPr>
        <w:pStyle w:val="Paragraphedeliste"/>
        <w:numPr>
          <w:ilvl w:val="0"/>
          <w:numId w:val="1"/>
        </w:numPr>
        <w:spacing w:after="160" w:line="259" w:lineRule="auto"/>
        <w:rPr>
          <w:lang w:val="fr-FR"/>
        </w:rPr>
      </w:pPr>
      <w:r w:rsidRPr="00753F43">
        <w:rPr>
          <w:lang w:val="fr-FR"/>
        </w:rPr>
        <w:t>Imprimer – Si cette option est cochée, la SpotDot produit de l’impression couleur.</w:t>
      </w:r>
    </w:p>
    <w:p w:rsidR="00C1381C" w:rsidRPr="00753F43" w:rsidRDefault="00C1381C" w:rsidP="00E12453">
      <w:pPr>
        <w:pStyle w:val="Paragraphedeliste"/>
        <w:numPr>
          <w:ilvl w:val="0"/>
          <w:numId w:val="1"/>
        </w:numPr>
        <w:spacing w:after="160" w:line="259" w:lineRule="auto"/>
        <w:rPr>
          <w:lang w:val="fr-FR"/>
        </w:rPr>
      </w:pPr>
      <w:r w:rsidRPr="00753F43">
        <w:rPr>
          <w:lang w:val="fr-FR"/>
        </w:rPr>
        <w:lastRenderedPageBreak/>
        <w:t>Qualité d’impression – Choisissez « Brouillon », « Normale » ou « Supérieure ». « Brouillon » est l’option la plus rapide, « Normale » constitue l’option standard et « Supérieure » offre la meilleure qualité d’impression possible. Veuillez noter que plus la qualité d’impression est élevée, plus la consommation d’encre est grande et plus le temps nécessaire à l’impression augmente.</w:t>
      </w:r>
    </w:p>
    <w:p w:rsidR="00C1381C" w:rsidRDefault="00C1381C" w:rsidP="00E12453">
      <w:pPr>
        <w:pStyle w:val="Paragraphedeliste"/>
        <w:numPr>
          <w:ilvl w:val="0"/>
          <w:numId w:val="1"/>
        </w:numPr>
        <w:spacing w:after="160" w:line="259" w:lineRule="auto"/>
      </w:pPr>
      <w:r>
        <w:t>Avancé</w:t>
      </w:r>
    </w:p>
    <w:p w:rsidR="00C1381C" w:rsidRPr="00753F43" w:rsidRDefault="00C1381C" w:rsidP="00C1381C">
      <w:pPr>
        <w:rPr>
          <w:lang w:val="fr-FR"/>
        </w:rPr>
      </w:pPr>
      <w:r w:rsidRPr="00753F43">
        <w:rPr>
          <w:lang w:val="fr-FR"/>
        </w:rPr>
        <w:t>Sélectionnez les options d’impression avancées qui conviennent à votre document.</w:t>
      </w:r>
    </w:p>
    <w:p w:rsidR="00C1381C" w:rsidRPr="00753F43" w:rsidRDefault="00C1381C" w:rsidP="00C1381C">
      <w:pPr>
        <w:rPr>
          <w:lang w:val="fr-FR"/>
        </w:rPr>
      </w:pPr>
      <w:r w:rsidRPr="00753F43">
        <w:rPr>
          <w:lang w:val="fr-FR"/>
        </w:rPr>
        <w:t>Deux en un – Lorsque cette option est cochée, la SpotDot produit l’embossage sur les pages impaires et l’impression sur les pages paires, afin que deux pages du document soient combinées sur une feuille de papier. Ceci est pratique si vous souhaitez que la page embossée soit diférente de la page imprimée, par exemple si vous avez simplifié une image trop complexe à l’embossage, mais que vous voulez quand même présenter l’image complète en version imprimée.</w:t>
      </w:r>
    </w:p>
    <w:p w:rsidR="00C1381C" w:rsidRPr="00753F43" w:rsidRDefault="00C1381C" w:rsidP="00C1381C">
      <w:pPr>
        <w:rPr>
          <w:lang w:val="fr-FR"/>
        </w:rPr>
      </w:pPr>
      <w:r w:rsidRPr="00753F43">
        <w:rPr>
          <w:lang w:val="fr-FR"/>
        </w:rPr>
        <w:t>Autres options – Sélectionner le bouton « Autres options… » ouvre un nouveau dialogue qui contient les options suivantes.</w:t>
      </w:r>
    </w:p>
    <w:p w:rsidR="00C1381C" w:rsidRPr="00753F43" w:rsidRDefault="00C1381C" w:rsidP="00C1381C">
      <w:pPr>
        <w:rPr>
          <w:lang w:val="fr-FR"/>
        </w:rPr>
      </w:pPr>
    </w:p>
    <w:p w:rsidR="00503958" w:rsidRDefault="00612841" w:rsidP="00503958">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noProof/>
          <w:color w:val="000000"/>
          <w:sz w:val="24"/>
          <w:szCs w:val="24"/>
          <w:lang w:val="fr-FR" w:eastAsia="fr-FR"/>
        </w:rPr>
        <w:lastRenderedPageBreak/>
        <w:drawing>
          <wp:inline distT="0" distB="0" distL="0" distR="0" wp14:anchorId="61D0637A" wp14:editId="12851ABC">
            <wp:extent cx="4364763" cy="4729425"/>
            <wp:effectExtent l="38100" t="19050" r="16737" b="14025"/>
            <wp:docPr id="19" name="Picture 18" descr="TigerAdvanced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gerAdvanced_EN.jpg"/>
                    <pic:cNvPicPr/>
                  </pic:nvPicPr>
                  <pic:blipFill>
                    <a:blip r:embed="rId20" cstate="print"/>
                    <a:stretch>
                      <a:fillRect/>
                    </a:stretch>
                  </pic:blipFill>
                  <pic:spPr>
                    <a:xfrm>
                      <a:off x="0" y="0"/>
                      <a:ext cx="4369101" cy="4734125"/>
                    </a:xfrm>
                    <a:prstGeom prst="rect">
                      <a:avLst/>
                    </a:prstGeom>
                    <a:ln w="12700">
                      <a:solidFill>
                        <a:schemeClr val="tx1"/>
                      </a:solidFill>
                    </a:ln>
                  </pic:spPr>
                </pic:pic>
              </a:graphicData>
            </a:graphic>
          </wp:inline>
        </w:drawing>
      </w:r>
    </w:p>
    <w:p w:rsidR="00C1381C" w:rsidRPr="00C1381C" w:rsidRDefault="00C1381C" w:rsidP="00C1381C">
      <w:pPr>
        <w:jc w:val="center"/>
        <w:rPr>
          <w:rFonts w:ascii="Times New Roman" w:hAnsi="Times New Roman" w:cs="Times New Roman"/>
          <w:i/>
        </w:rPr>
      </w:pPr>
      <w:r w:rsidRPr="00C1381C">
        <w:rPr>
          <w:rFonts w:ascii="Times New Roman" w:hAnsi="Times New Roman" w:cs="Times New Roman"/>
          <w:i/>
        </w:rPr>
        <w:t>Montre le dialogue Autres options</w:t>
      </w:r>
    </w:p>
    <w:p w:rsidR="00503958" w:rsidRPr="00503958" w:rsidRDefault="00503958" w:rsidP="00503958">
      <w:pPr>
        <w:spacing w:after="0" w:line="240" w:lineRule="auto"/>
        <w:rPr>
          <w:rFonts w:ascii="Times New Roman" w:eastAsia="Times New Roman" w:hAnsi="Times New Roman" w:cs="Times New Roman"/>
          <w:color w:val="000000"/>
          <w:sz w:val="24"/>
          <w:szCs w:val="24"/>
        </w:rPr>
      </w:pPr>
    </w:p>
    <w:p w:rsidR="00C1381C" w:rsidRDefault="00C1381C" w:rsidP="00E12453">
      <w:pPr>
        <w:pStyle w:val="Paragraphedeliste"/>
        <w:numPr>
          <w:ilvl w:val="0"/>
          <w:numId w:val="1"/>
        </w:numPr>
        <w:spacing w:after="160" w:line="259" w:lineRule="auto"/>
      </w:pPr>
      <w:bookmarkStart w:id="63" w:name="7_C_Legacy"/>
      <w:bookmarkEnd w:id="63"/>
      <w:r>
        <w:t>Images</w:t>
      </w:r>
    </w:p>
    <w:p w:rsidR="00C1381C" w:rsidRPr="00753F43" w:rsidRDefault="00C1381C" w:rsidP="00C1381C">
      <w:pPr>
        <w:rPr>
          <w:lang w:val="fr-FR"/>
        </w:rPr>
      </w:pPr>
      <w:r w:rsidRPr="00753F43">
        <w:rPr>
          <w:lang w:val="fr-FR"/>
        </w:rPr>
        <w:t>Inverser les couleurs – Lorsque cette option est cochée, la machine embosse les couleurs claires avec des points très saillants et les couleurs sombres avec des points peu saillants.</w:t>
      </w:r>
    </w:p>
    <w:p w:rsidR="00C1381C" w:rsidRPr="00753F43" w:rsidRDefault="00C1381C" w:rsidP="00C1381C">
      <w:pPr>
        <w:rPr>
          <w:lang w:val="fr-FR"/>
        </w:rPr>
      </w:pPr>
      <w:r w:rsidRPr="00C1381C">
        <w:rPr>
          <w:lang w:val="sv-SE"/>
        </w:rPr>
        <w:t xml:space="preserve">Contraste – Le réglage par défaut est 0. La plage des valeurs possibles s’étend de -100 à 100. Créer le contraste augmente la différence de saillance des points  pour deux couleurs qui seraient très proches par leur intensité. </w:t>
      </w:r>
      <w:r w:rsidRPr="00753F43">
        <w:rPr>
          <w:lang w:val="fr-FR"/>
        </w:rPr>
        <w:t>En augmentant le contraste, les couleurs claires deviennent plus claires et les couleurs sombres plus sombres.</w:t>
      </w:r>
    </w:p>
    <w:p w:rsidR="00C1381C" w:rsidRPr="00753F43" w:rsidRDefault="00C1381C" w:rsidP="00C1381C">
      <w:pPr>
        <w:rPr>
          <w:lang w:val="fr-FR"/>
        </w:rPr>
      </w:pPr>
      <w:r w:rsidRPr="00C1381C">
        <w:rPr>
          <w:lang w:val="sv-SE"/>
        </w:rPr>
        <w:t xml:space="preserve">Luminosité – Le réglage par défaut est 0. </w:t>
      </w:r>
      <w:r w:rsidRPr="00753F43">
        <w:rPr>
          <w:lang w:val="fr-FR"/>
        </w:rPr>
        <w:t>La plage des valeurs possibles s’étend de -100 à 100. Augmenter la luminosité peut être utile pour amplifier l’intensité de toutes les couleurs. La plupart du temps, cette option est utilisée avec des images dont les lignes sont fines et claires.</w:t>
      </w:r>
    </w:p>
    <w:p w:rsidR="00C1381C" w:rsidRPr="00753F43" w:rsidRDefault="00C1381C" w:rsidP="00C1381C">
      <w:pPr>
        <w:rPr>
          <w:lang w:val="fr-FR"/>
        </w:rPr>
      </w:pPr>
      <w:r w:rsidRPr="00753F43">
        <w:rPr>
          <w:lang w:val="fr-FR"/>
        </w:rPr>
        <w:t xml:space="preserve">Appliquer un modèle d’échiquier – Lorsque cette option est cochée, la machine embosse les graphiques à raison d’un point par seconde, ce qui donne une résolution de 10 points par pouce au lieu de 20. À </w:t>
      </w:r>
      <w:r w:rsidRPr="00753F43">
        <w:rPr>
          <w:lang w:val="fr-FR"/>
        </w:rPr>
        <w:lastRenderedPageBreak/>
        <w:t>chaque nouvelle ligne, les points sont placés sous les espaces de la ligne précédente, et cela ressemble à une sorte d’échiquier. Séparer les points de cette façon peut aider à faire la différence entre les différentes hauteurs de points.</w:t>
      </w:r>
    </w:p>
    <w:p w:rsidR="00C1381C" w:rsidRPr="00753F43" w:rsidRDefault="00C1381C" w:rsidP="00C1381C">
      <w:pPr>
        <w:rPr>
          <w:lang w:val="fr-FR"/>
        </w:rPr>
      </w:pPr>
      <w:r w:rsidRPr="00753F43">
        <w:rPr>
          <w:lang w:val="fr-FR"/>
        </w:rPr>
        <w:t>Intensité des lignes fines – Si les lignes dans les graphiques sont trop fines pour être embossées correctement, glissez l’indicateur vers la droite.</w:t>
      </w:r>
    </w:p>
    <w:p w:rsidR="00C1381C" w:rsidRDefault="00C1381C" w:rsidP="00E12453">
      <w:pPr>
        <w:pStyle w:val="Paragraphedeliste"/>
        <w:numPr>
          <w:ilvl w:val="0"/>
          <w:numId w:val="1"/>
        </w:numPr>
        <w:spacing w:after="160" w:line="259" w:lineRule="auto"/>
      </w:pPr>
      <w:r>
        <w:t>Temps de séchage</w:t>
      </w:r>
    </w:p>
    <w:p w:rsidR="00C1381C" w:rsidRPr="00C1381C" w:rsidRDefault="00C1381C" w:rsidP="00C1381C">
      <w:pPr>
        <w:rPr>
          <w:lang w:val="sv-SE"/>
        </w:rPr>
      </w:pPr>
      <w:r w:rsidRPr="00753F43">
        <w:rPr>
          <w:lang w:val="fr-FR"/>
        </w:rPr>
        <w:t xml:space="preserve">Cette option permet de définir le temps d’attente pendant que l’encre sèche, avant que la SpotDot ne passe à l’embossage. </w:t>
      </w:r>
      <w:r w:rsidRPr="00C1381C">
        <w:rPr>
          <w:lang w:val="sv-SE"/>
        </w:rPr>
        <w:t>La barre de défilement peut être ajustée entre 1 et 16 secondes. Si le temps de séchage n’est pas suffisant, vous remarquerez des traces d’encre en bas de la page, au bout de chaque ligne, verticalement.</w:t>
      </w:r>
    </w:p>
    <w:p w:rsidR="00C1381C" w:rsidRDefault="00C1381C" w:rsidP="00E12453">
      <w:pPr>
        <w:pStyle w:val="Paragraphedeliste"/>
        <w:numPr>
          <w:ilvl w:val="0"/>
          <w:numId w:val="1"/>
        </w:numPr>
        <w:spacing w:after="160" w:line="259" w:lineRule="auto"/>
      </w:pPr>
      <w:r>
        <w:t>Paramètres par défaut</w:t>
      </w:r>
    </w:p>
    <w:p w:rsidR="00E01021" w:rsidRPr="00753F43" w:rsidRDefault="00C1381C" w:rsidP="00C1381C">
      <w:pPr>
        <w:rPr>
          <w:lang w:val="fr-FR"/>
        </w:rPr>
      </w:pPr>
      <w:r w:rsidRPr="00753F43">
        <w:rPr>
          <w:lang w:val="fr-FR"/>
        </w:rPr>
        <w:t>Le bouton « Paramètres par défaut… » restaure tous les paramètres de ce dialogue avancé à leur valeur d’origine.</w:t>
      </w:r>
    </w:p>
    <w:p w:rsidR="00C1381C" w:rsidRPr="00753F43" w:rsidRDefault="00C1381C" w:rsidP="00C1381C">
      <w:pPr>
        <w:pStyle w:val="Titre1"/>
        <w:rPr>
          <w:lang w:val="fr-FR"/>
        </w:rPr>
      </w:pPr>
      <w:bookmarkStart w:id="64" w:name="4_A_Functions"/>
      <w:bookmarkStart w:id="65" w:name="_Toc475040874"/>
      <w:bookmarkStart w:id="66" w:name="_Toc453619344"/>
      <w:bookmarkStart w:id="67" w:name="_Toc453620815"/>
      <w:bookmarkEnd w:id="64"/>
      <w:r w:rsidRPr="00753F43">
        <w:rPr>
          <w:lang w:val="fr-FR"/>
        </w:rPr>
        <w:t>V. Panneau de commandes</w:t>
      </w:r>
      <w:bookmarkEnd w:id="65"/>
    </w:p>
    <w:p w:rsidR="00A348B9" w:rsidRPr="00753F43" w:rsidRDefault="00A348B9" w:rsidP="00C1381C">
      <w:pPr>
        <w:pStyle w:val="Titre2"/>
        <w:rPr>
          <w:rFonts w:ascii="Calibri Light" w:hAnsi="Calibri Light" w:cs="Calibri Light"/>
          <w:b w:val="0"/>
          <w:color w:val="365F91" w:themeColor="accent1" w:themeShade="BF"/>
          <w:sz w:val="28"/>
          <w:szCs w:val="28"/>
          <w:lang w:val="fr-FR"/>
        </w:rPr>
      </w:pPr>
      <w:bookmarkStart w:id="68" w:name="_Toc475040875"/>
      <w:r w:rsidRPr="00753F43">
        <w:rPr>
          <w:rFonts w:ascii="Calibri Light" w:hAnsi="Calibri Light" w:cs="Calibri Light"/>
          <w:b w:val="0"/>
          <w:color w:val="365F91" w:themeColor="accent1" w:themeShade="BF"/>
          <w:sz w:val="28"/>
          <w:szCs w:val="28"/>
          <w:lang w:val="fr-FR"/>
        </w:rPr>
        <w:t>A. Functions</w:t>
      </w:r>
      <w:bookmarkEnd w:id="66"/>
      <w:bookmarkEnd w:id="67"/>
      <w:bookmarkEnd w:id="68"/>
    </w:p>
    <w:p w:rsidR="004A7322" w:rsidRPr="00C1381C" w:rsidRDefault="004A7322" w:rsidP="00C1381C">
      <w:pPr>
        <w:jc w:val="center"/>
        <w:rPr>
          <w:rFonts w:ascii="Times New Roman" w:hAnsi="Times New Roman" w:cs="Times New Roman"/>
          <w:i/>
          <w:lang w:val="sv-SE"/>
        </w:rPr>
      </w:pPr>
      <w:r>
        <w:rPr>
          <w:rFonts w:ascii="Verdana" w:eastAsia="Times New Roman" w:hAnsi="Verdana" w:cs="Times New Roman"/>
          <w:noProof/>
          <w:color w:val="000000"/>
          <w:sz w:val="20"/>
          <w:szCs w:val="20"/>
          <w:lang w:val="fr-FR" w:eastAsia="fr-FR"/>
        </w:rPr>
        <w:drawing>
          <wp:inline distT="0" distB="0" distL="0" distR="0" wp14:anchorId="175F68DA" wp14:editId="424642C5">
            <wp:extent cx="1885950" cy="1581150"/>
            <wp:effectExtent l="19050" t="0" r="0" b="0"/>
            <wp:docPr id="1" name="Picture 11" descr="http://www.viewplus.com/images/manuals/Emprint_II_control-panel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iewplus.com/images/manuals/Emprint_II_control-panel_20.jpg"/>
                    <pic:cNvPicPr>
                      <a:picLocks noChangeAspect="1" noChangeArrowheads="1"/>
                    </pic:cNvPicPr>
                  </pic:nvPicPr>
                  <pic:blipFill>
                    <a:blip r:embed="rId21" cstate="print"/>
                    <a:srcRect/>
                    <a:stretch>
                      <a:fillRect/>
                    </a:stretch>
                  </pic:blipFill>
                  <pic:spPr bwMode="auto">
                    <a:xfrm>
                      <a:off x="0" y="0"/>
                      <a:ext cx="1885950" cy="1581150"/>
                    </a:xfrm>
                    <a:prstGeom prst="rect">
                      <a:avLst/>
                    </a:prstGeom>
                    <a:noFill/>
                    <a:ln w="9525">
                      <a:noFill/>
                      <a:miter lim="800000"/>
                      <a:headEnd/>
                      <a:tailEnd/>
                    </a:ln>
                  </pic:spPr>
                </pic:pic>
              </a:graphicData>
            </a:graphic>
          </wp:inline>
        </w:drawing>
      </w:r>
      <w:r w:rsidRPr="00C1381C">
        <w:rPr>
          <w:rFonts w:ascii="Verdana" w:eastAsia="Times New Roman" w:hAnsi="Verdana" w:cs="Times New Roman"/>
          <w:color w:val="000000"/>
          <w:sz w:val="20"/>
          <w:szCs w:val="20"/>
          <w:lang w:val="sv-SE"/>
        </w:rPr>
        <w:br/>
      </w:r>
      <w:r w:rsidR="00C1381C" w:rsidRPr="00C1381C">
        <w:rPr>
          <w:rFonts w:ascii="Times New Roman" w:hAnsi="Times New Roman" w:cs="Times New Roman"/>
          <w:i/>
          <w:lang w:val="sv-SE"/>
        </w:rPr>
        <w:t>Illustration du panneau de commandes</w:t>
      </w:r>
    </w:p>
    <w:p w:rsidR="004A7322" w:rsidRPr="00C1381C" w:rsidRDefault="004A7322" w:rsidP="004A7322">
      <w:pPr>
        <w:spacing w:after="0" w:line="240" w:lineRule="auto"/>
        <w:rPr>
          <w:rFonts w:ascii="Times New Roman" w:eastAsia="Times New Roman" w:hAnsi="Times New Roman" w:cs="Times New Roman"/>
          <w:color w:val="000000"/>
          <w:sz w:val="24"/>
          <w:szCs w:val="24"/>
          <w:lang w:val="sv-SE"/>
        </w:rPr>
      </w:pPr>
    </w:p>
    <w:p w:rsidR="00C1381C" w:rsidRPr="00C1381C" w:rsidRDefault="00C1381C" w:rsidP="00C1381C">
      <w:pPr>
        <w:rPr>
          <w:b/>
          <w:i/>
          <w:lang w:val="sv-SE"/>
        </w:rPr>
      </w:pPr>
      <w:bookmarkStart w:id="69" w:name="4_B_Displays"/>
      <w:bookmarkEnd w:id="69"/>
      <w:r w:rsidRPr="00C1381C">
        <w:rPr>
          <w:b/>
          <w:i/>
          <w:lang w:val="sv-SE"/>
        </w:rPr>
        <w:t>(Les boutons sont décrits dans l’ordre, de la gauche vers la droite.)</w:t>
      </w:r>
    </w:p>
    <w:p w:rsidR="00C1381C" w:rsidRPr="00753F43" w:rsidRDefault="00C1381C" w:rsidP="00E12453">
      <w:pPr>
        <w:pStyle w:val="Paragraphedeliste"/>
        <w:numPr>
          <w:ilvl w:val="0"/>
          <w:numId w:val="1"/>
        </w:numPr>
        <w:spacing w:after="160" w:line="259" w:lineRule="auto"/>
        <w:rPr>
          <w:lang w:val="fr-FR"/>
        </w:rPr>
      </w:pPr>
      <w:r w:rsidRPr="00753F43">
        <w:rPr>
          <w:b/>
          <w:lang w:val="fr-FR"/>
        </w:rPr>
        <w:t>Annuler</w:t>
      </w:r>
      <w:r w:rsidRPr="00753F43">
        <w:rPr>
          <w:lang w:val="fr-FR"/>
        </w:rPr>
        <w:t xml:space="preserve"> – Ce bouton est carré, avec un X rouge en relief. L’appui sur ce bouton durant une impression arrête le travail d’impression ou annule l’état d’erreur.</w:t>
      </w:r>
    </w:p>
    <w:p w:rsidR="00C1381C" w:rsidRPr="00753F43" w:rsidRDefault="00C1381C" w:rsidP="00E12453">
      <w:pPr>
        <w:pStyle w:val="Paragraphedeliste"/>
        <w:numPr>
          <w:ilvl w:val="0"/>
          <w:numId w:val="1"/>
        </w:numPr>
        <w:spacing w:after="160" w:line="259" w:lineRule="auto"/>
        <w:rPr>
          <w:lang w:val="fr-FR"/>
        </w:rPr>
      </w:pPr>
      <w:r w:rsidRPr="00753F43">
        <w:rPr>
          <w:b/>
          <w:lang w:val="fr-FR"/>
        </w:rPr>
        <w:t>Reprendre</w:t>
      </w:r>
      <w:r w:rsidRPr="00753F43">
        <w:rPr>
          <w:lang w:val="fr-FR"/>
        </w:rPr>
        <w:t xml:space="preserve"> – Ce bouton est triangulaire, avec sa pointe orientée vers le haut comme une flèche vers le haut, et comporte le symbole « lecture » (une flèche vers la droite). L’appui sur ce bouton reprend le travail d’impression en cours.</w:t>
      </w:r>
    </w:p>
    <w:p w:rsidR="007F6EEB" w:rsidRPr="00753F43" w:rsidRDefault="00C1381C" w:rsidP="00E12453">
      <w:pPr>
        <w:pStyle w:val="Paragraphedeliste"/>
        <w:numPr>
          <w:ilvl w:val="0"/>
          <w:numId w:val="1"/>
        </w:numPr>
        <w:spacing w:after="160" w:line="259" w:lineRule="auto"/>
        <w:rPr>
          <w:lang w:val="fr-FR"/>
        </w:rPr>
      </w:pPr>
      <w:r w:rsidRPr="00753F43">
        <w:rPr>
          <w:b/>
          <w:lang w:val="fr-FR"/>
        </w:rPr>
        <w:t>Pause</w:t>
      </w:r>
      <w:r w:rsidRPr="00753F43">
        <w:rPr>
          <w:lang w:val="fr-FR"/>
        </w:rPr>
        <w:t xml:space="preserve"> – Ce bouton est triangulaire, avec sa pointe orientée vers le bas comme une flèche vers le bas, et comporte le symbole « pause » (deux barres verticales). L’appui sur ce bouton durant la phase d’embossage interrompt l’embossage. </w:t>
      </w:r>
    </w:p>
    <w:p w:rsidR="004A7322" w:rsidRPr="00753F43" w:rsidRDefault="00C1381C" w:rsidP="00E12453">
      <w:pPr>
        <w:pStyle w:val="Paragraphedeliste"/>
        <w:numPr>
          <w:ilvl w:val="0"/>
          <w:numId w:val="1"/>
        </w:numPr>
        <w:spacing w:after="160" w:line="259" w:lineRule="auto"/>
        <w:rPr>
          <w:lang w:val="fr-FR"/>
        </w:rPr>
      </w:pPr>
      <w:r w:rsidRPr="00753F43">
        <w:rPr>
          <w:lang w:val="fr-FR"/>
        </w:rPr>
        <w:lastRenderedPageBreak/>
        <w:t xml:space="preserve">Pour reprendre le travail d’embossage, appuyez sur le bouton Reprendre, ou appuyez sur Annuler pour abandonner le travail en cours. Si vous appuyez sur ce bouton pendant que vous la mettez en marche, vous provoquez l’impression et l’embossage de la page des informations du système. La machine charge une feuille de papier, imprime puis embosse des informations comme le n° de série, le n° de version du micro-logiciel ainsi que certaines valeurs des paramètres d’embossage </w:t>
      </w:r>
    </w:p>
    <w:p w:rsidR="00C1381C" w:rsidRPr="00C1381C" w:rsidRDefault="00C1381C" w:rsidP="00C1381C">
      <w:pPr>
        <w:pStyle w:val="Titre2"/>
        <w:rPr>
          <w:rFonts w:ascii="Calibri Light" w:hAnsi="Calibri Light" w:cs="Calibri Light"/>
          <w:b w:val="0"/>
          <w:color w:val="365F91" w:themeColor="accent1" w:themeShade="BF"/>
          <w:sz w:val="28"/>
          <w:szCs w:val="28"/>
        </w:rPr>
      </w:pPr>
      <w:bookmarkStart w:id="70" w:name="_Toc475040876"/>
      <w:r w:rsidRPr="00C1381C">
        <w:rPr>
          <w:rFonts w:ascii="Calibri Light" w:hAnsi="Calibri Light" w:cs="Calibri Light"/>
          <w:b w:val="0"/>
          <w:color w:val="365F91" w:themeColor="accent1" w:themeShade="BF"/>
          <w:sz w:val="28"/>
          <w:szCs w:val="28"/>
        </w:rPr>
        <w:t>B. Témoins lumineux</w:t>
      </w:r>
      <w:bookmarkEnd w:id="70"/>
    </w:p>
    <w:p w:rsidR="00C1381C" w:rsidRPr="00753F43" w:rsidRDefault="00C1381C" w:rsidP="00E12453">
      <w:pPr>
        <w:pStyle w:val="Paragraphedeliste"/>
        <w:numPr>
          <w:ilvl w:val="0"/>
          <w:numId w:val="1"/>
        </w:numPr>
        <w:spacing w:after="160" w:line="259" w:lineRule="auto"/>
        <w:rPr>
          <w:lang w:val="fr-FR"/>
        </w:rPr>
      </w:pPr>
      <w:bookmarkStart w:id="71" w:name="4_C_Tones"/>
      <w:bookmarkStart w:id="72" w:name="_Toc453619346"/>
      <w:bookmarkStart w:id="73" w:name="_Toc453620817"/>
      <w:bookmarkEnd w:id="71"/>
      <w:r w:rsidRPr="00753F43">
        <w:rPr>
          <w:b/>
          <w:lang w:val="fr-FR"/>
        </w:rPr>
        <w:t>Lumière verte</w:t>
      </w:r>
      <w:r w:rsidRPr="00753F43">
        <w:rPr>
          <w:lang w:val="fr-FR"/>
        </w:rPr>
        <w:t xml:space="preserve"> (symbole marche/arrêt) – Cette lumière est allumée lorsque l’imprimante embosseuse est allumée et prête à recevoir des données. Elle clignote si l’imprimante embosseuse est occupée, soit parce qu’elle reçoit des données, soit parce qu’elle mène une opération de maintenance sur les cartouches d’encre.</w:t>
      </w:r>
    </w:p>
    <w:p w:rsidR="00C1381C" w:rsidRPr="00753F43" w:rsidRDefault="00C1381C" w:rsidP="00E12453">
      <w:pPr>
        <w:pStyle w:val="Paragraphedeliste"/>
        <w:numPr>
          <w:ilvl w:val="0"/>
          <w:numId w:val="1"/>
        </w:numPr>
        <w:spacing w:after="160" w:line="259" w:lineRule="auto"/>
        <w:rPr>
          <w:lang w:val="fr-FR"/>
        </w:rPr>
      </w:pPr>
      <w:r w:rsidRPr="00753F43">
        <w:rPr>
          <w:b/>
          <w:lang w:val="fr-FR"/>
        </w:rPr>
        <w:t>Lumière rouge</w:t>
      </w:r>
      <w:r w:rsidRPr="00753F43">
        <w:rPr>
          <w:lang w:val="fr-FR"/>
        </w:rPr>
        <w:t xml:space="preserve"> (symbole d’avertissement) – Cette lumière clignote lorsqu’une erreur se produit pendant l’impression. Les principales erreurs sont : plus de papier, bourrage papier, position incorrecte de la tête d’embossage ou corruption des données du travail d’impression. Pour effacer l’erreur et faire disparaître le symbole d’avertissement, appuyez sur le bouton Annuler.</w:t>
      </w:r>
    </w:p>
    <w:p w:rsidR="00C1381C" w:rsidRPr="00753F43" w:rsidRDefault="00C1381C" w:rsidP="00E12453">
      <w:pPr>
        <w:pStyle w:val="Paragraphedeliste"/>
        <w:numPr>
          <w:ilvl w:val="0"/>
          <w:numId w:val="1"/>
        </w:numPr>
        <w:spacing w:after="160" w:line="259" w:lineRule="auto"/>
        <w:rPr>
          <w:lang w:val="fr-FR"/>
        </w:rPr>
      </w:pPr>
      <w:r w:rsidRPr="00753F43">
        <w:rPr>
          <w:b/>
          <w:lang w:val="fr-FR"/>
        </w:rPr>
        <w:t>Lumière orange</w:t>
      </w:r>
      <w:r w:rsidRPr="00753F43">
        <w:rPr>
          <w:lang w:val="fr-FR"/>
        </w:rPr>
        <w:t xml:space="preserve"> (symbole des cartouches d’encre) – Cette lumière clignote si aucune cartouche d’encre n’est installée dans l’imprimante embosseuse ou si le capot est ouvert.</w:t>
      </w:r>
    </w:p>
    <w:p w:rsidR="00C1381C" w:rsidRDefault="00C1381C" w:rsidP="00E12453">
      <w:pPr>
        <w:pStyle w:val="Paragraphedeliste"/>
        <w:numPr>
          <w:ilvl w:val="0"/>
          <w:numId w:val="1"/>
        </w:numPr>
        <w:spacing w:after="160" w:line="259" w:lineRule="auto"/>
      </w:pPr>
      <w:r w:rsidRPr="00753F43">
        <w:rPr>
          <w:b/>
          <w:lang w:val="fr-FR"/>
        </w:rPr>
        <w:t>Les lumières s’allument puis s’éteignent chacune leur tour</w:t>
      </w:r>
      <w:r w:rsidRPr="00753F43">
        <w:rPr>
          <w:lang w:val="fr-FR"/>
        </w:rPr>
        <w:t xml:space="preserve"> – Pendant le démarrage de l’imprimante embosseuse, le système vérifie les trois témoins lumineux en les allumant puis en les éteignant une fois. Si une erreur inconnue se produit pendant cette opération, la machine l’indique en allumant puis en éteignant chaque témoins lumineux en continu. </w:t>
      </w:r>
      <w:r>
        <w:t>Si cela se produit, veuillez contacter votre support technique.</w:t>
      </w:r>
    </w:p>
    <w:p w:rsidR="00C1381C" w:rsidRDefault="00C1381C" w:rsidP="00E12453">
      <w:pPr>
        <w:pStyle w:val="Paragraphedeliste"/>
        <w:numPr>
          <w:ilvl w:val="0"/>
          <w:numId w:val="1"/>
        </w:numPr>
      </w:pPr>
      <w:r w:rsidRPr="00753F43">
        <w:rPr>
          <w:b/>
          <w:lang w:val="fr-FR"/>
        </w:rPr>
        <w:t xml:space="preserve">Séquence 2 fois l’orange, une fois le rouge </w:t>
      </w:r>
      <w:r w:rsidRPr="00753F43">
        <w:rPr>
          <w:lang w:val="fr-FR"/>
        </w:rPr>
        <w:t xml:space="preserve">– Si cette séquence de clignotement se produit, c’est que l’imprimante embosseuse a détecté une erreur non volatile dans la mémoire RAM. </w:t>
      </w:r>
      <w:r>
        <w:t>Dans ce cas, veuillez contacter votre support technique.</w:t>
      </w:r>
    </w:p>
    <w:p w:rsidR="00C1381C" w:rsidRPr="00C1381C" w:rsidRDefault="00C1381C" w:rsidP="00C1381C">
      <w:pPr>
        <w:pStyle w:val="Titre2"/>
        <w:rPr>
          <w:rFonts w:ascii="Calibri Light" w:hAnsi="Calibri Light" w:cs="Calibri Light"/>
          <w:b w:val="0"/>
          <w:color w:val="365F91" w:themeColor="accent1" w:themeShade="BF"/>
          <w:sz w:val="28"/>
          <w:szCs w:val="28"/>
        </w:rPr>
      </w:pPr>
      <w:bookmarkStart w:id="74" w:name="_Toc475040877"/>
      <w:bookmarkEnd w:id="72"/>
      <w:bookmarkEnd w:id="73"/>
      <w:r w:rsidRPr="00C1381C">
        <w:rPr>
          <w:rFonts w:ascii="Calibri Light" w:hAnsi="Calibri Light" w:cs="Calibri Light"/>
          <w:b w:val="0"/>
          <w:color w:val="365F91" w:themeColor="accent1" w:themeShade="BF"/>
          <w:sz w:val="28"/>
          <w:szCs w:val="28"/>
        </w:rPr>
        <w:t>C. Alertes sonores</w:t>
      </w:r>
      <w:bookmarkEnd w:id="74"/>
    </w:p>
    <w:p w:rsidR="00C1381C" w:rsidRPr="00C1381C" w:rsidRDefault="00C1381C" w:rsidP="00C1381C">
      <w:pPr>
        <w:rPr>
          <w:b/>
        </w:rPr>
      </w:pPr>
      <w:r w:rsidRPr="00C1381C">
        <w:rPr>
          <w:b/>
        </w:rPr>
        <w:t>Alertes sur l’écran de l’ordinateur</w:t>
      </w:r>
    </w:p>
    <w:p w:rsidR="00C1381C" w:rsidRPr="00753F43" w:rsidRDefault="00C1381C" w:rsidP="00C1381C">
      <w:pPr>
        <w:rPr>
          <w:lang w:val="fr-FR"/>
        </w:rPr>
      </w:pPr>
      <w:r w:rsidRPr="00753F43">
        <w:rPr>
          <w:lang w:val="fr-FR"/>
        </w:rPr>
        <w:t>Pendant l’utilisation, le pilote de l’imprimante surveille l’avancement du travail d’impression. Si des problèmes se produisent, l’imprimante embosseuse en informe l’utilisateur en affichant un dialogue sur l’écran de l’ordinateur. Mais cela ne fonctionne de cette manière que si l’imprimante embosseuse est connectée localement à un port USB de l’ordinateur. Cela n’est pas possible si la machine est connectée via un réseau ou en Bluetooth.</w:t>
      </w:r>
    </w:p>
    <w:p w:rsidR="00C1381C" w:rsidRPr="00C1381C" w:rsidRDefault="00C1381C" w:rsidP="00E12453">
      <w:pPr>
        <w:pStyle w:val="Paragraphedeliste"/>
        <w:numPr>
          <w:ilvl w:val="0"/>
          <w:numId w:val="1"/>
        </w:numPr>
        <w:spacing w:after="160" w:line="259" w:lineRule="auto"/>
        <w:rPr>
          <w:lang w:val="de-DE"/>
        </w:rPr>
      </w:pPr>
      <w:r w:rsidRPr="00C1381C">
        <w:rPr>
          <w:b/>
          <w:lang w:val="de-DE"/>
        </w:rPr>
        <w:t>Plus de papier</w:t>
      </w:r>
      <w:r w:rsidRPr="00C1381C">
        <w:rPr>
          <w:lang w:val="de-DE"/>
        </w:rPr>
        <w:t xml:space="preserve"> – (haut bas) Chargez des feuilles vierges dans la machine, puis appuyez sur le bouton Annuler pour effacer l’erreur. Si vous aviez envoyé des travaux d’impression, mais que ceux-ci n’avaient pas été imprimés du fait de l’erreur, ils devraient maintenant être imprimés.</w:t>
      </w:r>
    </w:p>
    <w:p w:rsidR="00C1381C" w:rsidRPr="00C1381C" w:rsidRDefault="00C1381C" w:rsidP="00E12453">
      <w:pPr>
        <w:pStyle w:val="Paragraphedeliste"/>
        <w:numPr>
          <w:ilvl w:val="0"/>
          <w:numId w:val="1"/>
        </w:numPr>
        <w:spacing w:after="160" w:line="259" w:lineRule="auto"/>
        <w:rPr>
          <w:lang w:val="de-DE"/>
        </w:rPr>
      </w:pPr>
      <w:r w:rsidRPr="00C1381C">
        <w:rPr>
          <w:b/>
          <w:lang w:val="de-DE"/>
        </w:rPr>
        <w:t>Bourrage papier</w:t>
      </w:r>
      <w:r w:rsidRPr="00C1381C">
        <w:rPr>
          <w:lang w:val="de-DE"/>
        </w:rPr>
        <w:t xml:space="preserve"> – (haut, bas haut) Éliminez le bourrage, puis appuyez sur le bouton Annuler pour effacer l’erreur. Si vous aviez envoyé des travaux d’impression, mais que ceux-ci n’avaient pas été imprimés du fait de l’erreur, ils devraient maintenant être imprimés.</w:t>
      </w:r>
    </w:p>
    <w:p w:rsidR="00C1381C" w:rsidRPr="00753F43" w:rsidRDefault="00C1381C" w:rsidP="00E12453">
      <w:pPr>
        <w:pStyle w:val="Paragraphedeliste"/>
        <w:numPr>
          <w:ilvl w:val="0"/>
          <w:numId w:val="1"/>
        </w:numPr>
        <w:spacing w:after="160" w:line="259" w:lineRule="auto"/>
        <w:rPr>
          <w:lang w:val="fr-FR"/>
        </w:rPr>
      </w:pPr>
      <w:r w:rsidRPr="00C1381C">
        <w:rPr>
          <w:b/>
          <w:lang w:val="de-DE"/>
        </w:rPr>
        <w:lastRenderedPageBreak/>
        <w:t>Erreur d’alignement, tête d’embossage bloquée</w:t>
      </w:r>
      <w:r w:rsidRPr="00C1381C">
        <w:rPr>
          <w:lang w:val="de-DE"/>
        </w:rPr>
        <w:t xml:space="preserve"> – (haut, haut bas) </w:t>
      </w:r>
      <w:bookmarkStart w:id="75" w:name="OLE_LINK2"/>
      <w:r w:rsidRPr="00C1381C">
        <w:rPr>
          <w:lang w:val="de-DE"/>
        </w:rPr>
        <w:t xml:space="preserve">Appuyez sur le bouton Annuler pour effacer l’erreur. </w:t>
      </w:r>
      <w:bookmarkEnd w:id="75"/>
      <w:r w:rsidRPr="00753F43">
        <w:rPr>
          <w:lang w:val="fr-FR"/>
        </w:rPr>
        <w:t>Essayez d’imprimer à nouveau. Si le problème persiste, contactez votre support technique.</w:t>
      </w:r>
    </w:p>
    <w:p w:rsidR="00C1381C" w:rsidRPr="00753F43" w:rsidRDefault="00C1381C" w:rsidP="00E12453">
      <w:pPr>
        <w:pStyle w:val="Paragraphedeliste"/>
        <w:numPr>
          <w:ilvl w:val="0"/>
          <w:numId w:val="1"/>
        </w:numPr>
        <w:spacing w:after="160" w:line="259" w:lineRule="auto"/>
        <w:rPr>
          <w:lang w:val="fr-FR"/>
        </w:rPr>
      </w:pPr>
      <w:r w:rsidRPr="00753F43">
        <w:rPr>
          <w:b/>
          <w:lang w:val="fr-FR"/>
        </w:rPr>
        <w:t>Erreur d’impression des données</w:t>
      </w:r>
      <w:r w:rsidRPr="00753F43">
        <w:rPr>
          <w:lang w:val="fr-FR"/>
        </w:rPr>
        <w:t xml:space="preserve"> – (bas haut) Appuyez sur le bouton Annuler pour effacer l’erreur.</w:t>
      </w:r>
    </w:p>
    <w:p w:rsidR="00C1381C" w:rsidRPr="00753F43" w:rsidRDefault="00C1381C" w:rsidP="00E12453">
      <w:pPr>
        <w:pStyle w:val="Paragraphedeliste"/>
        <w:numPr>
          <w:ilvl w:val="0"/>
          <w:numId w:val="1"/>
        </w:numPr>
        <w:spacing w:after="160" w:line="259" w:lineRule="auto"/>
        <w:rPr>
          <w:lang w:val="fr-FR"/>
        </w:rPr>
      </w:pPr>
      <w:r w:rsidRPr="00753F43">
        <w:rPr>
          <w:b/>
          <w:lang w:val="fr-FR"/>
        </w:rPr>
        <w:t>Cartouche d’encre bloquée</w:t>
      </w:r>
      <w:r w:rsidRPr="00753F43">
        <w:rPr>
          <w:lang w:val="fr-FR"/>
        </w:rPr>
        <w:t xml:space="preserve"> – (haut, bas très bas) Il se peut qu’un amas de papier bloque la tête d’impression. Éliminez le bourrage papier puis assurez-vous que la tête d’impression soit libre de ses mouvements à l’intérieur de l’imprimante embosseuse. Reportez-vous aussi à la section </w:t>
      </w:r>
      <w:r>
        <w:fldChar w:fldCharType="begin"/>
      </w:r>
      <w:r w:rsidRPr="00753F43">
        <w:rPr>
          <w:lang w:val="fr-FR"/>
        </w:rPr>
        <w:instrText xml:space="preserve"> REF _Ref474247772 \w \p \h </w:instrText>
      </w:r>
      <w:r>
        <w:fldChar w:fldCharType="separate"/>
      </w:r>
      <w:r w:rsidRPr="00753F43">
        <w:rPr>
          <w:lang w:val="fr-FR"/>
        </w:rPr>
        <w:t>VI.B ci-dessous</w:t>
      </w:r>
      <w:r>
        <w:fldChar w:fldCharType="end"/>
      </w:r>
      <w:r w:rsidRPr="00753F43">
        <w:rPr>
          <w:lang w:val="fr-FR"/>
        </w:rPr>
        <w:t xml:space="preserve"> concernant la manipulation du papier.</w:t>
      </w:r>
    </w:p>
    <w:p w:rsidR="00C1381C" w:rsidRPr="00753F43" w:rsidRDefault="00C1381C" w:rsidP="00E12453">
      <w:pPr>
        <w:pStyle w:val="Paragraphedeliste"/>
        <w:numPr>
          <w:ilvl w:val="0"/>
          <w:numId w:val="1"/>
        </w:numPr>
        <w:spacing w:after="160" w:line="259" w:lineRule="auto"/>
        <w:rPr>
          <w:lang w:val="fr-FR"/>
        </w:rPr>
      </w:pPr>
      <w:r w:rsidRPr="00753F43">
        <w:rPr>
          <w:b/>
          <w:lang w:val="fr-FR"/>
        </w:rPr>
        <w:t>Extension arrière concernant l’acheminement du papier</w:t>
      </w:r>
      <w:r w:rsidRPr="00753F43">
        <w:rPr>
          <w:lang w:val="fr-FR"/>
        </w:rPr>
        <w:t xml:space="preserve"> – Cette extension arrière n’est pas correctement installée. Assurez-vous que l’extension arrière soit bien fixée à l’imprimante embosseuse pour corriger le problème.</w:t>
      </w:r>
    </w:p>
    <w:p w:rsidR="00C1381C" w:rsidRPr="00753F43" w:rsidRDefault="00C1381C" w:rsidP="00E12453">
      <w:pPr>
        <w:pStyle w:val="Paragraphedeliste"/>
        <w:numPr>
          <w:ilvl w:val="0"/>
          <w:numId w:val="1"/>
        </w:numPr>
        <w:spacing w:after="160" w:line="259" w:lineRule="auto"/>
        <w:rPr>
          <w:lang w:val="fr-FR"/>
        </w:rPr>
      </w:pPr>
      <w:r w:rsidRPr="00753F43">
        <w:rPr>
          <w:b/>
          <w:lang w:val="fr-FR"/>
        </w:rPr>
        <w:t>Pas de cartouches d’encre</w:t>
      </w:r>
      <w:r w:rsidRPr="00753F43">
        <w:rPr>
          <w:lang w:val="fr-FR"/>
        </w:rPr>
        <w:t xml:space="preserve"> – (haut, haut haut) Ouvrez le capot de l’imprimante embosseuse, puis installez au moins une cartouche d’encre dans l’appareil (reportez-vous aux instructions qui accompagnent votre cartouche d’encre pour l’installer correctement). L’imprimante embosseuse n’embosse pas lorsqu’aucune cartouche n’est présente parce que le système HP refuse de charger du papier. Une fois la cartouche insérée, refermez le capot et reprenez votre travail.</w:t>
      </w:r>
    </w:p>
    <w:p w:rsidR="00546386" w:rsidRPr="00753F43" w:rsidRDefault="00C1381C" w:rsidP="00E12453">
      <w:pPr>
        <w:pStyle w:val="Paragraphedeliste"/>
        <w:numPr>
          <w:ilvl w:val="0"/>
          <w:numId w:val="1"/>
        </w:numPr>
        <w:spacing w:after="160" w:line="259" w:lineRule="auto"/>
        <w:rPr>
          <w:lang w:val="fr-FR"/>
        </w:rPr>
      </w:pPr>
      <w:r w:rsidRPr="00753F43">
        <w:rPr>
          <w:b/>
          <w:lang w:val="fr-FR"/>
        </w:rPr>
        <w:t xml:space="preserve">Logement ouvert </w:t>
      </w:r>
      <w:r w:rsidRPr="00753F43">
        <w:rPr>
          <w:lang w:val="fr-FR"/>
        </w:rPr>
        <w:t>– (bas) Fermez le capot de l’imprimante embosseuse et reprenez votre travail. Si l’erreur ne disparaît pas, vérifiez que le capot ne soit pas abîmé et que le levier en plastique noir, situé à droite des cartouches d’encre, soit bien en contact avec l’ergot qui dépasse à l’intérieur du capot. Un message d’erreur s’affiche si vous essayez d’utiliser la machine le capot ouvert.</w:t>
      </w:r>
    </w:p>
    <w:p w:rsidR="00061CBE" w:rsidRPr="00753F43" w:rsidRDefault="00061CBE" w:rsidP="006738A8">
      <w:pPr>
        <w:spacing w:after="0" w:line="240" w:lineRule="auto"/>
        <w:jc w:val="both"/>
        <w:rPr>
          <w:rFonts w:ascii="Times New Roman" w:eastAsia="Times New Roman" w:hAnsi="Times New Roman" w:cs="Times New Roman"/>
          <w:sz w:val="24"/>
          <w:szCs w:val="24"/>
          <w:lang w:val="fr-FR"/>
        </w:rPr>
      </w:pPr>
    </w:p>
    <w:p w:rsidR="00863A59" w:rsidRPr="00753F43" w:rsidRDefault="00C1381C" w:rsidP="00863A59">
      <w:pPr>
        <w:pStyle w:val="Titre1"/>
        <w:rPr>
          <w:lang w:val="fr-FR"/>
        </w:rPr>
      </w:pPr>
      <w:bookmarkStart w:id="76" w:name="5_Paper_Handling"/>
      <w:bookmarkStart w:id="77" w:name="5_A_Paper_Loading"/>
      <w:bookmarkStart w:id="78" w:name="_Toc453619348"/>
      <w:bookmarkStart w:id="79" w:name="_Toc453620819"/>
      <w:bookmarkStart w:id="80" w:name="_Toc475040878"/>
      <w:bookmarkEnd w:id="76"/>
      <w:bookmarkEnd w:id="77"/>
      <w:r w:rsidRPr="00753F43">
        <w:rPr>
          <w:lang w:val="fr-FR"/>
        </w:rPr>
        <w:t>VI. Manipulation du papie</w:t>
      </w:r>
      <w:bookmarkEnd w:id="78"/>
      <w:bookmarkEnd w:id="79"/>
      <w:r w:rsidR="00863A59" w:rsidRPr="00753F43">
        <w:rPr>
          <w:lang w:val="fr-FR"/>
        </w:rPr>
        <w:t>r</w:t>
      </w:r>
      <w:bookmarkEnd w:id="80"/>
    </w:p>
    <w:p w:rsidR="00AA6B37" w:rsidRPr="00753F43" w:rsidRDefault="00863A59" w:rsidP="00863A59">
      <w:pPr>
        <w:pStyle w:val="Titre2"/>
        <w:rPr>
          <w:rFonts w:ascii="Calibri Light" w:hAnsi="Calibri Light" w:cs="Calibri Light"/>
          <w:b w:val="0"/>
          <w:color w:val="365F91" w:themeColor="accent1" w:themeShade="BF"/>
          <w:sz w:val="28"/>
          <w:szCs w:val="28"/>
          <w:lang w:val="fr-FR"/>
        </w:rPr>
      </w:pPr>
      <w:bookmarkStart w:id="81" w:name="_Toc475040879"/>
      <w:r w:rsidRPr="00753F43">
        <w:rPr>
          <w:rFonts w:ascii="Calibri Light" w:hAnsi="Calibri Light" w:cs="Calibri Light"/>
          <w:b w:val="0"/>
          <w:color w:val="365F91" w:themeColor="accent1" w:themeShade="BF"/>
          <w:sz w:val="28"/>
          <w:szCs w:val="28"/>
          <w:lang w:val="fr-FR"/>
        </w:rPr>
        <w:t>A.</w:t>
      </w:r>
      <w:r w:rsidR="00AA6B37" w:rsidRPr="00753F43">
        <w:rPr>
          <w:rFonts w:ascii="Calibri Light" w:hAnsi="Calibri Light" w:cs="Calibri Light"/>
          <w:b w:val="0"/>
          <w:color w:val="365F91" w:themeColor="accent1" w:themeShade="BF"/>
          <w:sz w:val="28"/>
          <w:szCs w:val="28"/>
          <w:lang w:val="fr-FR"/>
        </w:rPr>
        <w:t>Chargement du papier</w:t>
      </w:r>
      <w:bookmarkEnd w:id="81"/>
    </w:p>
    <w:p w:rsidR="00C1381C" w:rsidRPr="00753F43" w:rsidRDefault="00C1381C" w:rsidP="00C1381C">
      <w:pPr>
        <w:rPr>
          <w:rFonts w:ascii="Calibri Light" w:hAnsi="Calibri Light" w:cs="Calibri Light"/>
          <w:color w:val="365F91" w:themeColor="accent1" w:themeShade="BF"/>
          <w:sz w:val="28"/>
          <w:szCs w:val="28"/>
          <w:lang w:val="fr-FR"/>
        </w:rPr>
      </w:pPr>
      <w:r w:rsidRPr="00C1381C">
        <w:rPr>
          <w:lang w:val="sv-SE"/>
        </w:rPr>
        <w:t xml:space="preserve">La VP SpotDot accepte une pile de papier feuille à feuille. </w:t>
      </w:r>
      <w:r w:rsidRPr="00753F43">
        <w:rPr>
          <w:lang w:val="fr-FR"/>
        </w:rPr>
        <w:t>Insérez le papier par l’avant dans le bac à papier.</w:t>
      </w:r>
    </w:p>
    <w:p w:rsidR="004A7322" w:rsidRDefault="004A7322" w:rsidP="004A7322">
      <w:pPr>
        <w:spacing w:after="0" w:line="240" w:lineRule="auto"/>
        <w:rPr>
          <w:rFonts w:ascii="Times New Roman" w:eastAsia="Times New Roman" w:hAnsi="Times New Roman" w:cs="Times New Roman"/>
          <w:color w:val="000000"/>
          <w:sz w:val="24"/>
          <w:szCs w:val="24"/>
          <w:lang w:val="sv-SE"/>
        </w:rPr>
      </w:pPr>
    </w:p>
    <w:p w:rsidR="00C1381C" w:rsidRPr="00C1381C" w:rsidRDefault="00C1381C" w:rsidP="004A7322">
      <w:pPr>
        <w:spacing w:after="0" w:line="240" w:lineRule="auto"/>
        <w:rPr>
          <w:rFonts w:ascii="Times New Roman" w:eastAsia="Times New Roman" w:hAnsi="Times New Roman" w:cs="Times New Roman"/>
          <w:color w:val="000000"/>
          <w:sz w:val="24"/>
          <w:szCs w:val="24"/>
          <w:lang w:val="sv-SE"/>
        </w:rPr>
      </w:pPr>
    </w:p>
    <w:p w:rsidR="004A7322" w:rsidRPr="002D768B" w:rsidRDefault="004A7322" w:rsidP="004A7322">
      <w:pPr>
        <w:spacing w:after="0" w:line="240" w:lineRule="auto"/>
        <w:jc w:val="center"/>
        <w:rPr>
          <w:rFonts w:ascii="Times New Roman" w:eastAsia="Times New Roman" w:hAnsi="Times New Roman" w:cs="Times New Roman"/>
          <w:color w:val="000000"/>
          <w:sz w:val="24"/>
          <w:szCs w:val="24"/>
        </w:rPr>
      </w:pPr>
      <w:r w:rsidRPr="002D768B">
        <w:rPr>
          <w:rFonts w:ascii="Times New Roman" w:eastAsia="Times New Roman" w:hAnsi="Times New Roman" w:cs="Times New Roman"/>
          <w:noProof/>
          <w:color w:val="000000"/>
          <w:sz w:val="24"/>
          <w:szCs w:val="24"/>
          <w:lang w:val="fr-FR" w:eastAsia="fr-FR"/>
        </w:rPr>
        <w:lastRenderedPageBreak/>
        <w:drawing>
          <wp:inline distT="0" distB="0" distL="0" distR="0" wp14:anchorId="1C7C55A9" wp14:editId="68EF02EB">
            <wp:extent cx="3810000" cy="2609850"/>
            <wp:effectExtent l="19050" t="0" r="0" b="0"/>
            <wp:docPr id="23" name="Picture 13" descr="http://www.viewplus.com/images/manuals/Emprint_Fire_InputTray_40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ewplus.com/images/manuals/Emprint_Fire_InputTray_400p.jpg"/>
                    <pic:cNvPicPr>
                      <a:picLocks noChangeAspect="1" noChangeArrowheads="1"/>
                    </pic:cNvPicPr>
                  </pic:nvPicPr>
                  <pic:blipFill>
                    <a:blip r:embed="rId22" cstate="print"/>
                    <a:srcRect/>
                    <a:stretch>
                      <a:fillRect/>
                    </a:stretch>
                  </pic:blipFill>
                  <pic:spPr bwMode="auto">
                    <a:xfrm>
                      <a:off x="0" y="0"/>
                      <a:ext cx="3810000" cy="2609850"/>
                    </a:xfrm>
                    <a:prstGeom prst="rect">
                      <a:avLst/>
                    </a:prstGeom>
                    <a:noFill/>
                    <a:ln w="9525">
                      <a:noFill/>
                      <a:miter lim="800000"/>
                      <a:headEnd/>
                      <a:tailEnd/>
                    </a:ln>
                  </pic:spPr>
                </pic:pic>
              </a:graphicData>
            </a:graphic>
          </wp:inline>
        </w:drawing>
      </w:r>
    </w:p>
    <w:p w:rsidR="00C1381C" w:rsidRPr="00C1381C" w:rsidRDefault="00C1381C" w:rsidP="00C1381C">
      <w:pPr>
        <w:jc w:val="center"/>
        <w:rPr>
          <w:rFonts w:ascii="Times New Roman" w:hAnsi="Times New Roman" w:cs="Times New Roman"/>
          <w:lang w:val="sv-SE"/>
        </w:rPr>
      </w:pPr>
      <w:r w:rsidRPr="00C1381C">
        <w:rPr>
          <w:rFonts w:ascii="Times New Roman" w:hAnsi="Times New Roman" w:cs="Times New Roman"/>
          <w:lang w:val="sv-SE"/>
        </w:rPr>
        <w:t>Montre le bac à papier et l’avant de l’imprimante embosseuse</w:t>
      </w:r>
    </w:p>
    <w:p w:rsidR="00546386" w:rsidRPr="00C1381C" w:rsidRDefault="00546386" w:rsidP="00546386">
      <w:pPr>
        <w:spacing w:after="0" w:line="240" w:lineRule="auto"/>
        <w:rPr>
          <w:rFonts w:ascii="Times New Roman" w:eastAsia="Times New Roman" w:hAnsi="Times New Roman" w:cs="Times New Roman"/>
          <w:sz w:val="24"/>
          <w:szCs w:val="24"/>
          <w:lang w:val="sv-SE"/>
        </w:rPr>
      </w:pPr>
    </w:p>
    <w:p w:rsidR="00546386" w:rsidRPr="00C1381C" w:rsidRDefault="00546386" w:rsidP="00C1381C">
      <w:pPr>
        <w:pStyle w:val="Titre2"/>
        <w:rPr>
          <w:rFonts w:ascii="Calibri Light" w:hAnsi="Calibri Light" w:cs="Calibri Light"/>
          <w:b w:val="0"/>
          <w:color w:val="365F91" w:themeColor="accent1" w:themeShade="BF"/>
          <w:sz w:val="28"/>
          <w:szCs w:val="28"/>
          <w:lang w:val="sv-SE"/>
        </w:rPr>
      </w:pPr>
      <w:bookmarkStart w:id="82" w:name="5_B_Paper_Jams"/>
      <w:bookmarkStart w:id="83" w:name="_Toc453619349"/>
      <w:bookmarkStart w:id="84" w:name="_Toc453620820"/>
      <w:bookmarkStart w:id="85" w:name="_Toc475040880"/>
      <w:bookmarkEnd w:id="82"/>
      <w:r w:rsidRPr="00C1381C">
        <w:rPr>
          <w:rFonts w:ascii="Calibri Light" w:hAnsi="Calibri Light" w:cs="Calibri Light"/>
          <w:b w:val="0"/>
          <w:color w:val="365F91" w:themeColor="accent1" w:themeShade="BF"/>
          <w:sz w:val="28"/>
          <w:szCs w:val="28"/>
          <w:lang w:val="sv-SE"/>
        </w:rPr>
        <w:t xml:space="preserve">B. </w:t>
      </w:r>
      <w:bookmarkStart w:id="86" w:name="_Ref474247772"/>
      <w:bookmarkEnd w:id="83"/>
      <w:bookmarkEnd w:id="84"/>
      <w:r w:rsidR="00C1381C" w:rsidRPr="00C1381C">
        <w:rPr>
          <w:rFonts w:ascii="Calibri Light" w:hAnsi="Calibri Light" w:cs="Calibri Light"/>
          <w:b w:val="0"/>
          <w:color w:val="365F91" w:themeColor="accent1" w:themeShade="BF"/>
          <w:sz w:val="28"/>
          <w:szCs w:val="28"/>
          <w:lang w:val="sv-SE"/>
        </w:rPr>
        <w:t>Bourrages papier</w:t>
      </w:r>
      <w:bookmarkEnd w:id="85"/>
      <w:bookmarkEnd w:id="86"/>
    </w:p>
    <w:p w:rsidR="00C1381C" w:rsidRPr="00753F43" w:rsidRDefault="00C1381C" w:rsidP="00C1381C">
      <w:pPr>
        <w:rPr>
          <w:lang w:val="fr-FR"/>
        </w:rPr>
      </w:pPr>
      <w:r w:rsidRPr="00C1381C">
        <w:rPr>
          <w:lang w:val="sv-SE"/>
        </w:rPr>
        <w:t xml:space="preserve">Les bourrages papier peuvent se produire dans la partie principale de l’imprimante embosseuse, ainsi que dans l’extension arrière du cheminement du papier. </w:t>
      </w:r>
      <w:r w:rsidRPr="00753F43">
        <w:rPr>
          <w:lang w:val="fr-FR"/>
        </w:rPr>
        <w:t>Pour vérifier et supprimer les bourrages, suivez les étapes ci-après.</w:t>
      </w:r>
    </w:p>
    <w:p w:rsidR="00C1381C" w:rsidRPr="00753F43" w:rsidRDefault="00C1381C" w:rsidP="00C1381C">
      <w:pPr>
        <w:rPr>
          <w:lang w:val="fr-FR"/>
        </w:rPr>
      </w:pPr>
      <w:r w:rsidRPr="00753F43">
        <w:rPr>
          <w:lang w:val="fr-FR"/>
        </w:rPr>
        <w:t>Note : toujours tirer le papier à partir du centre de la feuille ou en mettant vos mains à chaque extrémité pour bien répartir la force de traction. De cette façon, vous limitez les chances de déchirer la feuille ayant causé le bourrage, sachant qu’il est toujours plus délicat de retirer des bouts de papier plutôt qu’une feuille entière.</w:t>
      </w:r>
    </w:p>
    <w:p w:rsidR="00C1381C" w:rsidRPr="00753F43" w:rsidRDefault="00C1381C" w:rsidP="00E12453">
      <w:pPr>
        <w:pStyle w:val="Paragraphedeliste"/>
        <w:numPr>
          <w:ilvl w:val="0"/>
          <w:numId w:val="1"/>
        </w:numPr>
        <w:spacing w:after="160" w:line="259" w:lineRule="auto"/>
        <w:rPr>
          <w:lang w:val="fr-FR"/>
        </w:rPr>
      </w:pPr>
      <w:r w:rsidRPr="00753F43">
        <w:rPr>
          <w:lang w:val="fr-FR"/>
        </w:rPr>
        <w:t>Si l’imprimante embosseuse indique un bourrage papier, commencez par l’éteindre.</w:t>
      </w:r>
    </w:p>
    <w:p w:rsidR="00C1381C" w:rsidRPr="00753F43" w:rsidRDefault="00C1381C" w:rsidP="00E12453">
      <w:pPr>
        <w:pStyle w:val="Paragraphedeliste"/>
        <w:numPr>
          <w:ilvl w:val="0"/>
          <w:numId w:val="1"/>
        </w:numPr>
        <w:spacing w:after="160" w:line="259" w:lineRule="auto"/>
        <w:rPr>
          <w:lang w:val="fr-FR"/>
        </w:rPr>
      </w:pPr>
      <w:r w:rsidRPr="00753F43">
        <w:rPr>
          <w:lang w:val="fr-FR"/>
        </w:rPr>
        <w:t>Ouvrez le capot et vérifiez l’état du papier à l’intérieur. Si des feuilles de papier s’y trouvent, dans la plupart des cas, vous pouvez les enlever en passant par la zone où se déplacent les cartouches d’encre (si le bourrage coince la tête d’impression, déplacez cette dernière manuellement en la poussant vers la droite pour la dégager).</w:t>
      </w:r>
    </w:p>
    <w:p w:rsidR="00C1381C" w:rsidRPr="00753F43" w:rsidRDefault="00C1381C" w:rsidP="00E12453">
      <w:pPr>
        <w:pStyle w:val="Paragraphedeliste"/>
        <w:numPr>
          <w:ilvl w:val="0"/>
          <w:numId w:val="1"/>
        </w:numPr>
        <w:spacing w:after="160" w:line="259" w:lineRule="auto"/>
        <w:rPr>
          <w:lang w:val="fr-FR"/>
        </w:rPr>
      </w:pPr>
      <w:r w:rsidRPr="00753F43">
        <w:rPr>
          <w:lang w:val="fr-FR"/>
        </w:rPr>
        <w:t>Dans un premier temps, essayer de libérer le papier d’en dessous des pièces de métal plates situées vers l’avant de l’imprimante embosseuse, en le tirant vers l’arrière de l’appareil.</w:t>
      </w:r>
    </w:p>
    <w:p w:rsidR="00C1381C" w:rsidRPr="00753F43" w:rsidRDefault="00C1381C" w:rsidP="00E12453">
      <w:pPr>
        <w:pStyle w:val="Paragraphedeliste"/>
        <w:numPr>
          <w:ilvl w:val="0"/>
          <w:numId w:val="1"/>
        </w:numPr>
        <w:spacing w:after="160" w:line="259" w:lineRule="auto"/>
        <w:rPr>
          <w:lang w:val="fr-FR"/>
        </w:rPr>
      </w:pPr>
      <w:r w:rsidRPr="00753F43">
        <w:rPr>
          <w:lang w:val="fr-FR"/>
        </w:rPr>
        <w:t>Ensuite, essayez de retirer le papier se trouvant sous les rouleaux métalliques situés vers l’arrière de l’appareil, en tirant le papier vers l’avant de l’imprimante embosseuse.</w:t>
      </w:r>
    </w:p>
    <w:p w:rsidR="00C1381C" w:rsidRPr="00753F43" w:rsidRDefault="00C1381C" w:rsidP="00E12453">
      <w:pPr>
        <w:pStyle w:val="Paragraphedeliste"/>
        <w:numPr>
          <w:ilvl w:val="0"/>
          <w:numId w:val="1"/>
        </w:numPr>
        <w:spacing w:after="160" w:line="259" w:lineRule="auto"/>
        <w:rPr>
          <w:lang w:val="fr-FR"/>
        </w:rPr>
      </w:pPr>
      <w:r w:rsidRPr="00753F43">
        <w:rPr>
          <w:lang w:val="fr-FR"/>
        </w:rPr>
        <w:t>Si vous ne parvenez pas à retirer le papier grâce à la méthode fournie aux étapes précédentes ou s’il n’y a pas de papier sous le capot, vérifiez qu’il n’y aurait pas de papier dans l’extension arrière pour le cheminement du papier.</w:t>
      </w:r>
    </w:p>
    <w:p w:rsidR="00C1381C" w:rsidRPr="00753F43" w:rsidRDefault="00C1381C" w:rsidP="00E12453">
      <w:pPr>
        <w:pStyle w:val="Paragraphedeliste"/>
        <w:numPr>
          <w:ilvl w:val="0"/>
          <w:numId w:val="1"/>
        </w:numPr>
        <w:spacing w:after="160" w:line="259" w:lineRule="auto"/>
        <w:rPr>
          <w:lang w:val="fr-FR"/>
        </w:rPr>
      </w:pPr>
      <w:r w:rsidRPr="00753F43">
        <w:rPr>
          <w:lang w:val="fr-FR"/>
        </w:rPr>
        <w:t>Pour retirer cette extension arrière, appuyez sur les deux boutons qui se trouvent aux extrémités de cet accessoire, puis dégagez-la du corps de la machine. Vérifiez maintenant qu’il n’y ait pas de papier de ce côté de l’imprimante embosseuse.</w:t>
      </w:r>
    </w:p>
    <w:p w:rsidR="00C1381C" w:rsidRDefault="00C1381C" w:rsidP="00E12453">
      <w:pPr>
        <w:pStyle w:val="Paragraphedeliste"/>
        <w:numPr>
          <w:ilvl w:val="0"/>
          <w:numId w:val="1"/>
        </w:numPr>
        <w:spacing w:after="160" w:line="259" w:lineRule="auto"/>
      </w:pPr>
      <w:r w:rsidRPr="00753F43">
        <w:rPr>
          <w:lang w:val="fr-FR"/>
        </w:rPr>
        <w:lastRenderedPageBreak/>
        <w:t xml:space="preserve">Pour vérifier l’intérieur de l’extension arrière, appuyez sur le bouton situé sur le dessus de l’accessoire, puis abaissez la porte d’accès. </w:t>
      </w:r>
      <w:r>
        <w:t>Retirez l’éventuel bourrage à l’intérieur, puis refermez la porte.</w:t>
      </w:r>
    </w:p>
    <w:p w:rsidR="00C1381C" w:rsidRPr="00753F43" w:rsidRDefault="00C1381C" w:rsidP="00E12453">
      <w:pPr>
        <w:pStyle w:val="Paragraphedeliste"/>
        <w:numPr>
          <w:ilvl w:val="0"/>
          <w:numId w:val="1"/>
        </w:numPr>
        <w:spacing w:after="160" w:line="259" w:lineRule="auto"/>
        <w:rPr>
          <w:lang w:val="fr-FR"/>
        </w:rPr>
      </w:pPr>
      <w:r w:rsidRPr="00753F43">
        <w:rPr>
          <w:lang w:val="fr-FR"/>
        </w:rPr>
        <w:t>Replacez l’extension arrière dans l’appareil en l’engageant jusqu’à ce que les deux côtés prennent leur place dans un clic.</w:t>
      </w:r>
    </w:p>
    <w:p w:rsidR="00954A2D" w:rsidRPr="00753F43" w:rsidRDefault="00C1381C" w:rsidP="00E12453">
      <w:pPr>
        <w:pStyle w:val="Paragraphedeliste"/>
        <w:numPr>
          <w:ilvl w:val="0"/>
          <w:numId w:val="1"/>
        </w:numPr>
        <w:spacing w:after="160" w:line="259" w:lineRule="auto"/>
        <w:rPr>
          <w:lang w:val="fr-FR"/>
        </w:rPr>
      </w:pPr>
      <w:r w:rsidRPr="00753F43">
        <w:rPr>
          <w:lang w:val="fr-FR"/>
        </w:rPr>
        <w:t>Rallumez l’imprimante embosseuse et relancez l’impression de votre document.</w:t>
      </w:r>
    </w:p>
    <w:p w:rsidR="00C1381C" w:rsidRPr="00753F43" w:rsidRDefault="00C1381C" w:rsidP="00C1381C">
      <w:pPr>
        <w:pStyle w:val="Titre1"/>
        <w:rPr>
          <w:lang w:val="fr-FR"/>
        </w:rPr>
      </w:pPr>
      <w:bookmarkStart w:id="87" w:name="6_Braille"/>
      <w:bookmarkStart w:id="88" w:name="6_A_Fonts"/>
      <w:bookmarkStart w:id="89" w:name="_Toc475040881"/>
      <w:bookmarkStart w:id="90" w:name="_Toc453619351"/>
      <w:bookmarkStart w:id="91" w:name="_Toc453620822"/>
      <w:bookmarkEnd w:id="87"/>
      <w:bookmarkEnd w:id="88"/>
      <w:r w:rsidRPr="00753F43">
        <w:rPr>
          <w:lang w:val="fr-FR"/>
        </w:rPr>
        <w:t>VII. Transcription braille et impression</w:t>
      </w:r>
      <w:bookmarkEnd w:id="89"/>
    </w:p>
    <w:p w:rsidR="008526E1" w:rsidRPr="00C1381C" w:rsidRDefault="008526E1" w:rsidP="00C1381C">
      <w:pPr>
        <w:pStyle w:val="Titre2"/>
        <w:rPr>
          <w:rFonts w:ascii="Calibri Light" w:hAnsi="Calibri Light" w:cs="Calibri Light"/>
          <w:b w:val="0"/>
          <w:color w:val="365F91" w:themeColor="accent1" w:themeShade="BF"/>
          <w:sz w:val="28"/>
          <w:szCs w:val="28"/>
          <w:lang w:val="sv-SE"/>
        </w:rPr>
      </w:pPr>
      <w:bookmarkStart w:id="92" w:name="_Toc475040882"/>
      <w:r w:rsidRPr="00C1381C">
        <w:rPr>
          <w:rFonts w:ascii="Calibri Light" w:hAnsi="Calibri Light" w:cs="Calibri Light"/>
          <w:b w:val="0"/>
          <w:color w:val="365F91" w:themeColor="accent1" w:themeShade="BF"/>
          <w:sz w:val="28"/>
          <w:szCs w:val="28"/>
          <w:lang w:val="sv-SE"/>
        </w:rPr>
        <w:t xml:space="preserve">A. </w:t>
      </w:r>
      <w:bookmarkEnd w:id="90"/>
      <w:bookmarkEnd w:id="91"/>
      <w:r w:rsidR="00C1381C" w:rsidRPr="00C1381C">
        <w:rPr>
          <w:rFonts w:ascii="Calibri Light" w:hAnsi="Calibri Light" w:cs="Calibri Light"/>
          <w:b w:val="0"/>
          <w:color w:val="365F91" w:themeColor="accent1" w:themeShade="BF"/>
          <w:sz w:val="28"/>
          <w:szCs w:val="28"/>
          <w:lang w:val="sv-SE"/>
        </w:rPr>
        <w:t>Suite logicielle Tiger de ViewPlus</w:t>
      </w:r>
      <w:bookmarkEnd w:id="92"/>
    </w:p>
    <w:p w:rsidR="00A50BFB" w:rsidRPr="00753F43" w:rsidRDefault="00A50BFB" w:rsidP="00A50BFB">
      <w:pPr>
        <w:rPr>
          <w:lang w:val="fr-FR"/>
        </w:rPr>
      </w:pPr>
      <w:r w:rsidRPr="00A50BFB">
        <w:rPr>
          <w:lang w:val="sv-SE"/>
        </w:rPr>
        <w:t xml:space="preserve">Pour créer des documents en braille abrégé, il est nécessaire de transcrire le texte en braille au moyen de la suite logicielle Tiger qui propose un menu complémentaire dans Microsoft Word et Excel permettant de réaliser cette transcription. La suite logicielle Tiger fait partie des logiciels fournis avec votre appareil. </w:t>
      </w:r>
      <w:r w:rsidRPr="00753F43">
        <w:rPr>
          <w:lang w:val="fr-FR"/>
        </w:rPr>
        <w:t>Pour en savoir plus sur l’installation et l’utilisation des logiciels qui accompagnent votre machine, reportez-vous à leur documentation.</w:t>
      </w:r>
      <w:r w:rsidR="008526E1" w:rsidRPr="00753F43">
        <w:rPr>
          <w:rFonts w:ascii="Times New Roman" w:eastAsia="Times New Roman" w:hAnsi="Times New Roman" w:cs="Times New Roman"/>
          <w:sz w:val="24"/>
          <w:szCs w:val="24"/>
          <w:lang w:val="fr-FR"/>
        </w:rPr>
        <w:t> </w:t>
      </w:r>
      <w:r w:rsidRPr="00753F43">
        <w:rPr>
          <w:lang w:val="fr-FR"/>
        </w:rPr>
        <w:t>Polices</w:t>
      </w:r>
    </w:p>
    <w:p w:rsidR="00A50BFB" w:rsidRPr="00753F43" w:rsidRDefault="00A50BFB" w:rsidP="00A50BFB">
      <w:pPr>
        <w:pStyle w:val="Titre2"/>
        <w:rPr>
          <w:rFonts w:ascii="Calibri Light" w:hAnsi="Calibri Light" w:cs="Calibri Light"/>
          <w:b w:val="0"/>
          <w:color w:val="365F91" w:themeColor="accent1" w:themeShade="BF"/>
          <w:sz w:val="28"/>
          <w:szCs w:val="28"/>
          <w:lang w:val="fr-FR"/>
        </w:rPr>
      </w:pPr>
      <w:bookmarkStart w:id="93" w:name="_Toc475040883"/>
      <w:r w:rsidRPr="00753F43">
        <w:rPr>
          <w:rFonts w:ascii="Calibri Light" w:hAnsi="Calibri Light" w:cs="Calibri Light"/>
          <w:b w:val="0"/>
          <w:color w:val="365F91" w:themeColor="accent1" w:themeShade="BF"/>
          <w:sz w:val="28"/>
          <w:szCs w:val="28"/>
          <w:lang w:val="fr-FR"/>
        </w:rPr>
        <w:t>B.Polices</w:t>
      </w:r>
      <w:bookmarkEnd w:id="93"/>
    </w:p>
    <w:p w:rsidR="00A50BFB" w:rsidRPr="00753F43" w:rsidRDefault="00A50BFB" w:rsidP="00A50BFB">
      <w:pPr>
        <w:rPr>
          <w:lang w:val="fr-FR"/>
        </w:rPr>
      </w:pPr>
      <w:r w:rsidRPr="00753F43">
        <w:rPr>
          <w:lang w:val="fr-FR"/>
        </w:rPr>
        <w:t>Les polices braille et les polices Tiger affichables à l’écran s’installent en même temps que le pilote de votre imprimante embosseuse. Vous pouvez ensuite les sélectionner dans n’importe quelle application Windows permettant de choisir une police. Les polices braille et Tiger s’affichent en caractères standard à l’écran et lorsque vous les imprimez, vous obtenez des caractères braille. Lorsque vous appliquez ces polices, chaque caractère imprimé est converti en un caractère braille qui correspond à la valeur ASCII du caractère imprimé. Il n’y a donc aucune contraction, ni aucune transcription de symboles dans le texte braille obtenu.</w:t>
      </w:r>
    </w:p>
    <w:p w:rsidR="00A50BFB" w:rsidRPr="00753F43" w:rsidRDefault="00A50BFB" w:rsidP="00A50BFB">
      <w:pPr>
        <w:rPr>
          <w:lang w:val="fr-FR"/>
        </w:rPr>
      </w:pPr>
      <w:r w:rsidRPr="00753F43">
        <w:rPr>
          <w:lang w:val="fr-FR"/>
        </w:rPr>
        <w:t>Il est très important d’utiliser la taille correcte des caractères afin d’obtenir un bon espacement des points à l’impression avec les polices braille. Pour les polices de braille à 8 points, c’est-à-dire le « braille informatique », vous devez utiliser une taille de point de 43. D’autres polices, reconnaissables à leur mention « 29 », requièrent une taille de point de 29. En noir, le texte correspondant est également imprimé avec cette même taille de point en plus du braille si l’option « Imprimer » est cochée dans l’onglet Tiger des préférences d’impression.</w:t>
      </w:r>
    </w:p>
    <w:p w:rsidR="00A50BFB" w:rsidRPr="00753F43" w:rsidRDefault="00A50BFB" w:rsidP="00A50BFB">
      <w:pPr>
        <w:rPr>
          <w:lang w:val="fr-FR"/>
        </w:rPr>
      </w:pPr>
      <w:r w:rsidRPr="00753F43">
        <w:rPr>
          <w:lang w:val="fr-FR"/>
        </w:rPr>
        <w:t>Les caractères, ou les parties de texte non transcrites en braille, sont embossées en tant qu’image graphique du caractère considéré si l’option « Embosser le texte standard » est cochée dans l’onglet Tiger des préférences d’impression. De la couleur peut s’y ajouter si l’option « imprimer » de l’onglet Tiger des préférences d’impression est cochée.</w:t>
      </w:r>
    </w:p>
    <w:p w:rsidR="00A50BFB" w:rsidRPr="00753F43" w:rsidRDefault="00C3201D" w:rsidP="00A50BFB">
      <w:pPr>
        <w:pStyle w:val="Titre2"/>
        <w:rPr>
          <w:rFonts w:ascii="Calibri Light" w:hAnsi="Calibri Light" w:cs="Calibri Light"/>
          <w:b w:val="0"/>
          <w:color w:val="365F91" w:themeColor="accent1" w:themeShade="BF"/>
          <w:sz w:val="28"/>
          <w:szCs w:val="28"/>
          <w:lang w:val="fr-FR"/>
        </w:rPr>
      </w:pPr>
      <w:bookmarkStart w:id="94" w:name="_Toc453619353"/>
      <w:bookmarkStart w:id="95" w:name="_Toc453620824"/>
      <w:bookmarkStart w:id="96" w:name="_Toc475040884"/>
      <w:r w:rsidRPr="00753F43">
        <w:rPr>
          <w:rFonts w:ascii="Calibri Light" w:hAnsi="Calibri Light" w:cs="Calibri Light"/>
          <w:b w:val="0"/>
          <w:color w:val="365F91" w:themeColor="accent1" w:themeShade="BF"/>
          <w:sz w:val="28"/>
          <w:szCs w:val="28"/>
          <w:lang w:val="fr-FR"/>
        </w:rPr>
        <w:t xml:space="preserve">C. </w:t>
      </w:r>
      <w:bookmarkEnd w:id="94"/>
      <w:bookmarkEnd w:id="95"/>
      <w:r w:rsidR="00A50BFB" w:rsidRPr="00753F43">
        <w:rPr>
          <w:rFonts w:ascii="Calibri Light" w:hAnsi="Calibri Light" w:cs="Calibri Light"/>
          <w:b w:val="0"/>
          <w:color w:val="365F91" w:themeColor="accent1" w:themeShade="BF"/>
          <w:sz w:val="28"/>
          <w:szCs w:val="28"/>
          <w:lang w:val="fr-FR"/>
        </w:rPr>
        <w:t>Couleurs magiques</w:t>
      </w:r>
      <w:bookmarkEnd w:id="96"/>
    </w:p>
    <w:p w:rsidR="00954A2D" w:rsidRPr="00753F43" w:rsidRDefault="00A50BFB" w:rsidP="00A50BFB">
      <w:pPr>
        <w:rPr>
          <w:lang w:val="fr-FR"/>
        </w:rPr>
      </w:pPr>
      <w:bookmarkStart w:id="97" w:name="6_B_ViewPlus_Tiger_Software_Suite"/>
      <w:bookmarkEnd w:id="97"/>
      <w:r w:rsidRPr="00753F43">
        <w:rPr>
          <w:lang w:val="fr-FR"/>
        </w:rPr>
        <w:lastRenderedPageBreak/>
        <w:t>Le pilote inclut une fonction de manipulation de la sortie embossée ou de la sortie imprimée . si le texte de couleure noire est réglé sur les valeurs Rouge 6, Vert 7 ou Bleu 8, ce texte sera seulement embossé mais pas imprimé en noir, quel que soit l’état de la case à cocher « Embosser le texte standard », dans les préférences d’impression.</w:t>
      </w:r>
    </w:p>
    <w:p w:rsidR="00A50BFB" w:rsidRPr="00753F43" w:rsidRDefault="00A50BFB" w:rsidP="00A50BFB">
      <w:pPr>
        <w:pStyle w:val="Titre2"/>
        <w:rPr>
          <w:rFonts w:ascii="Calibri Light" w:hAnsi="Calibri Light" w:cs="Calibri Light"/>
          <w:b w:val="0"/>
          <w:color w:val="365F91" w:themeColor="accent1" w:themeShade="BF"/>
          <w:sz w:val="28"/>
          <w:szCs w:val="28"/>
          <w:lang w:val="fr-FR"/>
        </w:rPr>
      </w:pPr>
      <w:bookmarkStart w:id="98" w:name="7_Tiger_printer_driver"/>
      <w:bookmarkStart w:id="99" w:name="8_Printing_First_Documents"/>
      <w:bookmarkStart w:id="100" w:name="8_A_Printing"/>
      <w:bookmarkStart w:id="101" w:name="_Toc475040885"/>
      <w:bookmarkEnd w:id="98"/>
      <w:bookmarkEnd w:id="99"/>
      <w:bookmarkEnd w:id="100"/>
      <w:r w:rsidRPr="00753F43">
        <w:rPr>
          <w:rFonts w:ascii="Calibri Light" w:hAnsi="Calibri Light" w:cs="Calibri Light"/>
          <w:b w:val="0"/>
          <w:color w:val="365F91" w:themeColor="accent1" w:themeShade="BF"/>
          <w:sz w:val="28"/>
          <w:szCs w:val="28"/>
          <w:lang w:val="fr-FR"/>
        </w:rPr>
        <w:t>D.Impression</w:t>
      </w:r>
      <w:bookmarkEnd w:id="101"/>
    </w:p>
    <w:p w:rsidR="00A50BFB" w:rsidRDefault="00A50BFB" w:rsidP="00A50BFB">
      <w:r w:rsidRPr="00753F43">
        <w:rPr>
          <w:lang w:val="fr-FR"/>
        </w:rPr>
        <w:t xml:space="preserve">Une fois que vous avez installé le pilote de l’imprimante embosseuse et que les propriétés d’impression sont accessibles, l’étape suivante consiste en l’impression d’un premier document. </w:t>
      </w:r>
      <w:r>
        <w:t>Voici la procédure à suivre pour imprimer :</w:t>
      </w:r>
    </w:p>
    <w:p w:rsidR="00A50BFB" w:rsidRPr="00753F43" w:rsidRDefault="00A50BFB" w:rsidP="00E12453">
      <w:pPr>
        <w:pStyle w:val="Paragraphedeliste"/>
        <w:numPr>
          <w:ilvl w:val="0"/>
          <w:numId w:val="1"/>
        </w:numPr>
        <w:spacing w:after="160" w:line="259" w:lineRule="auto"/>
        <w:rPr>
          <w:lang w:val="fr-FR"/>
        </w:rPr>
      </w:pPr>
      <w:r w:rsidRPr="00753F43">
        <w:rPr>
          <w:lang w:val="fr-FR"/>
        </w:rPr>
        <w:t>Ouvrez le document à imprimer, par exemple sous MS Word.</w:t>
      </w:r>
    </w:p>
    <w:p w:rsidR="00A50BFB" w:rsidRPr="00753F43" w:rsidRDefault="00A50BFB" w:rsidP="00E12453">
      <w:pPr>
        <w:pStyle w:val="Paragraphedeliste"/>
        <w:numPr>
          <w:ilvl w:val="0"/>
          <w:numId w:val="1"/>
        </w:numPr>
        <w:spacing w:after="160" w:line="259" w:lineRule="auto"/>
        <w:rPr>
          <w:lang w:val="fr-FR"/>
        </w:rPr>
      </w:pPr>
      <w:r w:rsidRPr="00753F43">
        <w:rPr>
          <w:lang w:val="fr-FR"/>
        </w:rPr>
        <w:t>Ouvrez le menu Fichier du programme et choisissez Imprimer.</w:t>
      </w:r>
    </w:p>
    <w:p w:rsidR="00A50BFB" w:rsidRPr="00753F43" w:rsidRDefault="00A50BFB" w:rsidP="00E12453">
      <w:pPr>
        <w:pStyle w:val="Paragraphedeliste"/>
        <w:numPr>
          <w:ilvl w:val="0"/>
          <w:numId w:val="1"/>
        </w:numPr>
        <w:spacing w:after="160" w:line="259" w:lineRule="auto"/>
        <w:rPr>
          <w:lang w:val="fr-FR"/>
        </w:rPr>
      </w:pPr>
      <w:r w:rsidRPr="00753F43">
        <w:rPr>
          <w:lang w:val="fr-FR"/>
        </w:rPr>
        <w:t>Dans le dialogue d’impression, vérifiez que la VP SpotDot est sélectionnée, puis ouvrez les propriétés de l’imprimante. Vérifiez votre taille de papier, puis choisissez vos options dans les options Tiger. Cliquez sur OK pour refermer le dialogue des propriétés, puis sur OK dans le dialogue d’impression pour lancer l’impression.</w:t>
      </w:r>
    </w:p>
    <w:p w:rsidR="00A50BFB" w:rsidRPr="00753F43" w:rsidRDefault="00A50BFB" w:rsidP="00A50BFB">
      <w:pPr>
        <w:rPr>
          <w:lang w:val="fr-FR"/>
        </w:rPr>
      </w:pPr>
      <w:r w:rsidRPr="00753F43">
        <w:rPr>
          <w:lang w:val="fr-FR"/>
        </w:rPr>
        <w:t>En général, les imprimantes ViewPlus suivent le principe WYSIWYG (what you see is what you get – vous obtenez ce que vous voyez) avec une résolution de 20 ppp pour la représentation embossée et les couleurs converties en hauteurs de points où les couleurs les plus sombres sont rendues avec les points les plus hauts (noir = points très hauts) et les couleurs claires avec des points peu saillants (blanc = pas de points).</w:t>
      </w:r>
    </w:p>
    <w:p w:rsidR="00A728ED" w:rsidRPr="00753F43" w:rsidRDefault="00A50BFB" w:rsidP="00A50BFB">
      <w:pPr>
        <w:rPr>
          <w:lang w:val="fr-FR"/>
        </w:rPr>
      </w:pPr>
      <w:r w:rsidRPr="00753F43">
        <w:rPr>
          <w:lang w:val="fr-FR"/>
        </w:rPr>
        <w:t xml:space="preserve">Vous trouverez des exemples de documents et des astuces d’utilisation de plusieurs applications Windows sur notre page : </w:t>
      </w:r>
      <w:hyperlink r:id="rId23" w:history="1">
        <w:r w:rsidRPr="00753F43">
          <w:rPr>
            <w:rStyle w:val="Lienhypertexte"/>
            <w:lang w:val="fr-FR"/>
          </w:rPr>
          <w:t>https://viewplus.com/viewplus-support/downloads/</w:t>
        </w:r>
      </w:hyperlink>
      <w:r w:rsidR="00954A2D" w:rsidRPr="00753F43">
        <w:rPr>
          <w:rFonts w:ascii="Times New Roman" w:eastAsia="Times New Roman" w:hAnsi="Times New Roman" w:cs="Times New Roman"/>
          <w:sz w:val="24"/>
          <w:szCs w:val="24"/>
          <w:lang w:val="fr-FR"/>
        </w:rPr>
        <w:t xml:space="preserve"> </w:t>
      </w:r>
      <w:r w:rsidR="004A7322" w:rsidRPr="00753F43">
        <w:rPr>
          <w:rFonts w:ascii="Times New Roman" w:eastAsia="Times New Roman" w:hAnsi="Times New Roman" w:cs="Times New Roman"/>
          <w:sz w:val="24"/>
          <w:szCs w:val="24"/>
          <w:lang w:val="fr-FR"/>
        </w:rPr>
        <w:tab/>
      </w:r>
    </w:p>
    <w:p w:rsidR="00546386" w:rsidRPr="006738A8" w:rsidRDefault="00546386" w:rsidP="006738A8">
      <w:pPr>
        <w:pStyle w:val="Titre1"/>
        <w:spacing w:after="240"/>
        <w:jc w:val="both"/>
      </w:pPr>
      <w:bookmarkStart w:id="102" w:name="_Toc453619355"/>
      <w:bookmarkStart w:id="103" w:name="_Toc453620826"/>
      <w:bookmarkStart w:id="104" w:name="_Toc475040886"/>
      <w:r w:rsidRPr="006738A8">
        <w:t>VIII. Accessories</w:t>
      </w:r>
      <w:r w:rsidR="007B460E" w:rsidRPr="006738A8">
        <w:t xml:space="preserve"> and Software Packages</w:t>
      </w:r>
      <w:bookmarkEnd w:id="102"/>
      <w:bookmarkEnd w:id="103"/>
      <w:bookmarkEnd w:id="104"/>
    </w:p>
    <w:p w:rsidR="00061CBE" w:rsidRDefault="00ED3799" w:rsidP="006738A8">
      <w:pPr>
        <w:spacing w:after="0" w:line="240" w:lineRule="auto"/>
        <w:jc w:val="both"/>
        <w:rPr>
          <w:rFonts w:ascii="Times New Roman" w:eastAsia="Times New Roman" w:hAnsi="Times New Roman" w:cs="Times New Roman"/>
          <w:color w:val="060708"/>
          <w:sz w:val="24"/>
          <w:szCs w:val="24"/>
        </w:rPr>
      </w:pPr>
      <w:bookmarkStart w:id="105" w:name="8_B_Printer_Properties"/>
      <w:bookmarkStart w:id="106" w:name="9_A_Accessories"/>
      <w:bookmarkEnd w:id="105"/>
      <w:bookmarkEnd w:id="106"/>
      <w:r w:rsidRPr="00954A2D">
        <w:rPr>
          <w:rFonts w:ascii="Times New Roman" w:eastAsia="Times New Roman" w:hAnsi="Times New Roman" w:cs="Times New Roman"/>
          <w:sz w:val="24"/>
          <w:szCs w:val="24"/>
        </w:rPr>
        <w:t xml:space="preserve">For pricing, ordering, and additional information on any of the following products consult the </w:t>
      </w:r>
      <w:r w:rsidRPr="00A728ED">
        <w:rPr>
          <w:rFonts w:ascii="Times New Roman" w:eastAsia="Times New Roman" w:hAnsi="Times New Roman" w:cs="Times New Roman"/>
          <w:color w:val="060708"/>
          <w:sz w:val="24"/>
          <w:szCs w:val="24"/>
        </w:rPr>
        <w:t>ViewPlus website</w:t>
      </w:r>
      <w:r w:rsidR="00FF529E">
        <w:rPr>
          <w:rFonts w:ascii="Times New Roman" w:eastAsia="Times New Roman" w:hAnsi="Times New Roman" w:cs="Times New Roman"/>
          <w:color w:val="060708"/>
          <w:sz w:val="24"/>
          <w:szCs w:val="24"/>
        </w:rPr>
        <w:t xml:space="preserve"> </w:t>
      </w:r>
      <w:hyperlink r:id="rId24" w:history="1">
        <w:r w:rsidR="006738A8" w:rsidRPr="000370CD">
          <w:rPr>
            <w:rStyle w:val="Lienhypertexte"/>
            <w:rFonts w:ascii="Times New Roman" w:eastAsia="Times New Roman" w:hAnsi="Times New Roman" w:cs="Times New Roman"/>
            <w:sz w:val="24"/>
            <w:szCs w:val="24"/>
          </w:rPr>
          <w:t>www.viewplus.com</w:t>
        </w:r>
      </w:hyperlink>
      <w:r w:rsidR="00FF529E">
        <w:rPr>
          <w:rFonts w:ascii="Times New Roman" w:eastAsia="Times New Roman" w:hAnsi="Times New Roman" w:cs="Times New Roman"/>
          <w:color w:val="060708"/>
          <w:sz w:val="24"/>
          <w:szCs w:val="24"/>
        </w:rPr>
        <w:t xml:space="preserve"> </w:t>
      </w:r>
      <w:r>
        <w:rPr>
          <w:rFonts w:ascii="Times New Roman" w:eastAsia="Times New Roman" w:hAnsi="Times New Roman" w:cs="Times New Roman"/>
          <w:color w:val="060708"/>
          <w:sz w:val="24"/>
          <w:szCs w:val="24"/>
        </w:rPr>
        <w:t>or your ViewPlus representative</w:t>
      </w:r>
      <w:r w:rsidRPr="00A728ED">
        <w:rPr>
          <w:rFonts w:ascii="Times New Roman" w:eastAsia="Times New Roman" w:hAnsi="Times New Roman" w:cs="Times New Roman"/>
          <w:color w:val="060708"/>
          <w:sz w:val="24"/>
          <w:szCs w:val="24"/>
        </w:rPr>
        <w:t>.</w:t>
      </w:r>
    </w:p>
    <w:p w:rsidR="00ED3799" w:rsidRPr="00A728ED" w:rsidRDefault="00ED3799" w:rsidP="006738A8">
      <w:pPr>
        <w:spacing w:after="0" w:line="240" w:lineRule="auto"/>
        <w:jc w:val="both"/>
        <w:rPr>
          <w:rFonts w:ascii="Times New Roman" w:eastAsia="Times New Roman" w:hAnsi="Times New Roman" w:cs="Times New Roman"/>
          <w:color w:val="060708"/>
          <w:sz w:val="24"/>
          <w:szCs w:val="24"/>
        </w:rPr>
      </w:pPr>
      <w:r w:rsidRPr="00A728ED">
        <w:rPr>
          <w:rFonts w:ascii="Times New Roman" w:eastAsia="Times New Roman" w:hAnsi="Times New Roman" w:cs="Times New Roman"/>
          <w:color w:val="060708"/>
          <w:sz w:val="24"/>
          <w:szCs w:val="24"/>
        </w:rPr>
        <w:t xml:space="preserve"> </w:t>
      </w:r>
    </w:p>
    <w:p w:rsidR="00A50BFB" w:rsidRPr="00753F43" w:rsidRDefault="00A50BFB" w:rsidP="00A50BFB">
      <w:pPr>
        <w:pStyle w:val="Titre1"/>
        <w:rPr>
          <w:lang w:val="fr-FR"/>
        </w:rPr>
      </w:pPr>
      <w:bookmarkStart w:id="107" w:name="_Toc453619356"/>
      <w:bookmarkStart w:id="108" w:name="_Toc453620827"/>
      <w:bookmarkStart w:id="109" w:name="_Toc475040887"/>
      <w:r w:rsidRPr="00753F43">
        <w:rPr>
          <w:lang w:val="fr-FR"/>
        </w:rPr>
        <w:t>VIII</w:t>
      </w:r>
      <w:r w:rsidR="00954A2D" w:rsidRPr="00753F43">
        <w:rPr>
          <w:lang w:val="fr-FR"/>
        </w:rPr>
        <w:t xml:space="preserve">. </w:t>
      </w:r>
      <w:bookmarkEnd w:id="107"/>
      <w:bookmarkEnd w:id="108"/>
      <w:r w:rsidRPr="00753F43">
        <w:rPr>
          <w:lang w:val="fr-FR"/>
        </w:rPr>
        <w:t>Accessoires et suites logicielles</w:t>
      </w:r>
      <w:bookmarkEnd w:id="109"/>
    </w:p>
    <w:p w:rsidR="00A50BFB" w:rsidRPr="00753F43" w:rsidRDefault="00A50BFB" w:rsidP="00A50BFB">
      <w:pPr>
        <w:rPr>
          <w:lang w:val="fr-FR"/>
        </w:rPr>
      </w:pPr>
    </w:p>
    <w:p w:rsidR="00A50BFB" w:rsidRPr="00753F43" w:rsidRDefault="00A50BFB" w:rsidP="00A50BFB">
      <w:pPr>
        <w:pStyle w:val="Titre2"/>
        <w:rPr>
          <w:rFonts w:ascii="Calibri Light" w:hAnsi="Calibri Light" w:cs="Calibri Light"/>
          <w:b w:val="0"/>
          <w:color w:val="365F91" w:themeColor="accent1" w:themeShade="BF"/>
          <w:sz w:val="28"/>
          <w:szCs w:val="28"/>
          <w:lang w:val="fr-FR"/>
        </w:rPr>
      </w:pPr>
      <w:bookmarkStart w:id="110" w:name="_Toc475040888"/>
      <w:r w:rsidRPr="00753F43">
        <w:rPr>
          <w:rFonts w:ascii="Calibri Light" w:hAnsi="Calibri Light" w:cs="Calibri Light"/>
          <w:b w:val="0"/>
          <w:color w:val="365F91" w:themeColor="accent1" w:themeShade="BF"/>
          <w:sz w:val="28"/>
          <w:szCs w:val="28"/>
          <w:lang w:val="fr-FR"/>
        </w:rPr>
        <w:t>A.Accessoires</w:t>
      </w:r>
      <w:bookmarkEnd w:id="110"/>
    </w:p>
    <w:p w:rsidR="00A50BFB" w:rsidRPr="00753F43" w:rsidRDefault="00A50BFB" w:rsidP="00E12453">
      <w:pPr>
        <w:pStyle w:val="Paragraphedeliste"/>
        <w:numPr>
          <w:ilvl w:val="0"/>
          <w:numId w:val="1"/>
        </w:numPr>
        <w:spacing w:after="160" w:line="259" w:lineRule="auto"/>
        <w:rPr>
          <w:lang w:val="fr-FR"/>
        </w:rPr>
      </w:pPr>
      <w:r w:rsidRPr="00753F43">
        <w:rPr>
          <w:lang w:val="fr-FR"/>
        </w:rPr>
        <w:t>Cartouches d’encre pour SpotDot (VPT05-BLACK-HP56, et VPT05-TRI-HP57)</w:t>
      </w:r>
    </w:p>
    <w:p w:rsidR="00A50BFB" w:rsidRPr="00753F43" w:rsidRDefault="00A50BFB" w:rsidP="00E12453">
      <w:pPr>
        <w:pStyle w:val="Paragraphedeliste"/>
        <w:numPr>
          <w:ilvl w:val="0"/>
          <w:numId w:val="1"/>
        </w:numPr>
        <w:spacing w:after="160" w:line="259" w:lineRule="auto"/>
        <w:rPr>
          <w:lang w:val="fr-FR"/>
        </w:rPr>
      </w:pPr>
      <w:r w:rsidRPr="00753F43">
        <w:rPr>
          <w:lang w:val="fr-FR"/>
        </w:rPr>
        <w:t>Grand bac à papier pour réception des travaux d’impression (VPT05-TRAY-FIRE)</w:t>
      </w:r>
    </w:p>
    <w:p w:rsidR="00A50BFB" w:rsidRPr="00753F43" w:rsidRDefault="00A50BFB" w:rsidP="00A50BFB">
      <w:pPr>
        <w:rPr>
          <w:lang w:val="fr-FR"/>
        </w:rPr>
      </w:pPr>
      <w:r w:rsidRPr="00753F43">
        <w:rPr>
          <w:lang w:val="fr-FR"/>
        </w:rPr>
        <w:t>Ce plateau de remplacement est conçu pour les travaux d’impression volumineux.</w:t>
      </w:r>
    </w:p>
    <w:p w:rsidR="00A50BFB" w:rsidRPr="00A50BFB" w:rsidRDefault="00A50BFB" w:rsidP="00A50BFB">
      <w:pPr>
        <w:pStyle w:val="Titre2"/>
        <w:rPr>
          <w:rFonts w:ascii="Calibri Light" w:hAnsi="Calibri Light" w:cs="Calibri Light"/>
          <w:b w:val="0"/>
          <w:color w:val="365F91" w:themeColor="accent1" w:themeShade="BF"/>
          <w:sz w:val="28"/>
          <w:szCs w:val="28"/>
        </w:rPr>
      </w:pPr>
      <w:bookmarkStart w:id="111" w:name="_Toc475040889"/>
      <w:r w:rsidRPr="00A50BFB">
        <w:rPr>
          <w:rFonts w:ascii="Calibri Light" w:hAnsi="Calibri Light" w:cs="Calibri Light"/>
          <w:b w:val="0"/>
          <w:color w:val="365F91" w:themeColor="accent1" w:themeShade="BF"/>
          <w:sz w:val="28"/>
          <w:szCs w:val="28"/>
        </w:rPr>
        <w:lastRenderedPageBreak/>
        <w:t>B.Suites logicielles</w:t>
      </w:r>
      <w:bookmarkEnd w:id="111"/>
    </w:p>
    <w:p w:rsidR="00A50BFB" w:rsidRDefault="00A50BFB" w:rsidP="00E12453">
      <w:pPr>
        <w:pStyle w:val="Paragraphedeliste"/>
        <w:numPr>
          <w:ilvl w:val="0"/>
          <w:numId w:val="1"/>
        </w:numPr>
        <w:spacing w:after="160" w:line="259" w:lineRule="auto"/>
      </w:pPr>
      <w:r>
        <w:t>Suite logicielle Tiger</w:t>
      </w:r>
    </w:p>
    <w:p w:rsidR="00A50BFB" w:rsidRPr="00753F43" w:rsidRDefault="00A50BFB" w:rsidP="00A50BFB">
      <w:pPr>
        <w:rPr>
          <w:lang w:val="fr-FR"/>
        </w:rPr>
      </w:pPr>
      <w:r w:rsidRPr="00753F43">
        <w:rPr>
          <w:lang w:val="fr-FR"/>
        </w:rPr>
        <w:t>La suite logicielle Tiger (TSS) de ViewPlus est une solution complète de production de braille et de graphiques tactiles grâce sa parfaite intégration à MS Word ou à Excel. L’appui sur un bouton transcrit et formate automatiquement des documents à l’origine prévus pour l’impression en noir.</w:t>
      </w:r>
    </w:p>
    <w:p w:rsidR="00A50BFB" w:rsidRPr="00753F43" w:rsidRDefault="00A50BFB" w:rsidP="00A50BFB">
      <w:pPr>
        <w:rPr>
          <w:lang w:val="fr-FR"/>
        </w:rPr>
      </w:pPr>
      <w:r w:rsidRPr="00753F43">
        <w:rPr>
          <w:lang w:val="fr-FR"/>
        </w:rPr>
        <w:t>De plus, la suite logicielle Tiger offre des outils pour faciliter la création et l’édition de graphiques tactiles.</w:t>
      </w:r>
    </w:p>
    <w:p w:rsidR="00A50BFB" w:rsidRPr="00A50BFB" w:rsidRDefault="00A50BFB" w:rsidP="00E12453">
      <w:pPr>
        <w:pStyle w:val="Paragraphedeliste"/>
        <w:numPr>
          <w:ilvl w:val="0"/>
          <w:numId w:val="1"/>
        </w:numPr>
        <w:spacing w:after="160" w:line="259" w:lineRule="auto"/>
        <w:rPr>
          <w:b/>
        </w:rPr>
      </w:pPr>
      <w:r w:rsidRPr="00A50BFB">
        <w:rPr>
          <w:b/>
        </w:rPr>
        <w:t>MathType par Design Science</w:t>
      </w:r>
    </w:p>
    <w:p w:rsidR="00A50BFB" w:rsidRPr="00753F43" w:rsidRDefault="00A50BFB" w:rsidP="00A50BFB">
      <w:pPr>
        <w:rPr>
          <w:lang w:val="fr-FR"/>
        </w:rPr>
      </w:pPr>
      <w:r w:rsidRPr="00753F43">
        <w:rPr>
          <w:lang w:val="fr-FR"/>
        </w:rPr>
        <w:t>MathType est un complément à MS Word pour créer des équations mathématiques. On peut saisir les équations grâce à l’éditeur de MathType et les transcrire directement en LaTeX, en Nemeth ou en un autre code mathématique en utilisant la suite logicielle Tiger de ViewPlus.</w:t>
      </w:r>
    </w:p>
    <w:p w:rsidR="00A50BFB" w:rsidRPr="00A50BFB" w:rsidRDefault="00A50BFB" w:rsidP="00E12453">
      <w:pPr>
        <w:pStyle w:val="Paragraphedeliste"/>
        <w:numPr>
          <w:ilvl w:val="0"/>
          <w:numId w:val="1"/>
        </w:numPr>
        <w:spacing w:after="160" w:line="259" w:lineRule="auto"/>
        <w:rPr>
          <w:b/>
        </w:rPr>
      </w:pPr>
      <w:r w:rsidRPr="00A50BFB">
        <w:rPr>
          <w:b/>
        </w:rPr>
        <w:t>Audio Graphing Calculator (AGC)</w:t>
      </w:r>
    </w:p>
    <w:p w:rsidR="00954A2D" w:rsidRPr="00753F43" w:rsidRDefault="00A50BFB" w:rsidP="00A50BFB">
      <w:pPr>
        <w:rPr>
          <w:rFonts w:ascii="Times New Roman" w:eastAsia="Times New Roman" w:hAnsi="Times New Roman" w:cs="Times New Roman"/>
          <w:sz w:val="24"/>
          <w:szCs w:val="24"/>
          <w:lang w:val="fr-FR"/>
        </w:rPr>
      </w:pPr>
      <w:r w:rsidRPr="00753F43">
        <w:rPr>
          <w:lang w:val="fr-FR"/>
        </w:rPr>
        <w:t>Le logiciel Audio Graphing Calculator (AGC) de ViewPlus est une application autonome et vocalisée qui offre un accès à des calculs scientifiques et à la création de graphiques pour les personnes aveugles ou dyslexiques. Il inclut une calculatrice standard à l’écran et un évaluateur puissant de fonctions, ainsi que la capacité de calculer et d’afficher visuellement les fonctions en en donnant une représentation audio. Les bips sonores de notre logiciel AGC donnent aux utilisateurs handicapés quelque chose de similaire au détails visuels donnés par une calculatrice graphique.</w:t>
      </w:r>
    </w:p>
    <w:p w:rsidR="00A50BFB" w:rsidRPr="00753F43" w:rsidRDefault="00A50BFB" w:rsidP="00A50BFB">
      <w:pPr>
        <w:pStyle w:val="Titre1"/>
        <w:rPr>
          <w:lang w:val="fr-FR"/>
        </w:rPr>
      </w:pPr>
      <w:bookmarkStart w:id="112" w:name="9_Accessories_and_Support_Packages"/>
      <w:bookmarkStart w:id="113" w:name="9_C_Training_and_Support_Packages"/>
      <w:bookmarkStart w:id="114" w:name="10_Maintenance_and_Warranty"/>
      <w:bookmarkStart w:id="115" w:name="_Toc475040890"/>
      <w:bookmarkEnd w:id="112"/>
      <w:bookmarkEnd w:id="113"/>
      <w:bookmarkEnd w:id="114"/>
      <w:r w:rsidRPr="00753F43">
        <w:rPr>
          <w:lang w:val="fr-FR"/>
        </w:rPr>
        <w:t>IX. Formation, garantie, entretien et service après-vente</w:t>
      </w:r>
      <w:bookmarkEnd w:id="115"/>
    </w:p>
    <w:p w:rsidR="00A50BFB" w:rsidRPr="00753F43" w:rsidRDefault="00A50BFB" w:rsidP="00A50BFB">
      <w:pPr>
        <w:rPr>
          <w:lang w:val="fr-FR"/>
        </w:rPr>
      </w:pPr>
    </w:p>
    <w:p w:rsidR="00A50BFB" w:rsidRPr="00753F43" w:rsidRDefault="00A50BFB" w:rsidP="00A50BFB">
      <w:pPr>
        <w:rPr>
          <w:lang w:val="fr-FR"/>
        </w:rPr>
      </w:pPr>
      <w:r w:rsidRPr="00753F43">
        <w:rPr>
          <w:lang w:val="fr-FR"/>
        </w:rPr>
        <w:t xml:space="preserve">Pour en savoir plus sur les paragraphes qui suivent, n’hésitez pas à consulter le site de ViewPlus, </w:t>
      </w:r>
      <w:hyperlink r:id="rId25" w:history="1">
        <w:r w:rsidRPr="00753F43">
          <w:rPr>
            <w:rStyle w:val="Lienhypertexte"/>
            <w:lang w:val="fr-FR"/>
          </w:rPr>
          <w:t>http://www.ViewPlus.comm</w:t>
        </w:r>
      </w:hyperlink>
      <w:r w:rsidRPr="00753F43">
        <w:rPr>
          <w:lang w:val="fr-FR"/>
        </w:rPr>
        <w:t>, ainsi que celui de votre revendeur.</w:t>
      </w:r>
    </w:p>
    <w:p w:rsidR="00A50BFB" w:rsidRPr="00753F43" w:rsidRDefault="00A50BFB" w:rsidP="00A50BFB">
      <w:pPr>
        <w:pStyle w:val="Titre2"/>
        <w:rPr>
          <w:rFonts w:ascii="Calibri Light" w:hAnsi="Calibri Light" w:cs="Calibri Light"/>
          <w:b w:val="0"/>
          <w:color w:val="365F91" w:themeColor="accent1" w:themeShade="BF"/>
          <w:sz w:val="28"/>
          <w:szCs w:val="28"/>
          <w:lang w:val="fr-FR"/>
        </w:rPr>
      </w:pPr>
      <w:bookmarkStart w:id="116" w:name="_Toc475040891"/>
      <w:r w:rsidRPr="00753F43">
        <w:rPr>
          <w:rFonts w:ascii="Calibri Light" w:hAnsi="Calibri Light" w:cs="Calibri Light"/>
          <w:b w:val="0"/>
          <w:color w:val="365F91" w:themeColor="accent1" w:themeShade="BF"/>
          <w:sz w:val="28"/>
          <w:szCs w:val="28"/>
          <w:lang w:val="fr-FR"/>
        </w:rPr>
        <w:t>A.Formation</w:t>
      </w:r>
      <w:bookmarkEnd w:id="116"/>
    </w:p>
    <w:p w:rsidR="00A50BFB" w:rsidRPr="00753F43" w:rsidRDefault="00A50BFB" w:rsidP="00A50BFB">
      <w:pPr>
        <w:rPr>
          <w:lang w:val="fr-FR"/>
        </w:rPr>
      </w:pPr>
      <w:r w:rsidRPr="00753F43">
        <w:rPr>
          <w:lang w:val="fr-FR"/>
        </w:rPr>
        <w:t>ViePlus propose deux types de formation :</w:t>
      </w:r>
    </w:p>
    <w:p w:rsidR="00A50BFB" w:rsidRPr="00753F43" w:rsidRDefault="00A50BFB" w:rsidP="00E12453">
      <w:pPr>
        <w:pStyle w:val="Paragraphedeliste"/>
        <w:numPr>
          <w:ilvl w:val="0"/>
          <w:numId w:val="4"/>
        </w:numPr>
        <w:spacing w:after="160" w:line="259" w:lineRule="auto"/>
        <w:rPr>
          <w:lang w:val="fr-FR"/>
        </w:rPr>
      </w:pPr>
      <w:r w:rsidRPr="00753F43">
        <w:rPr>
          <w:lang w:val="fr-FR"/>
        </w:rPr>
        <w:t>Tutoriels en vidéo et documentation téléchargeable depuis notre site web et</w:t>
      </w:r>
    </w:p>
    <w:p w:rsidR="00A50BFB" w:rsidRPr="00A50BFB" w:rsidRDefault="00A50BFB" w:rsidP="00E12453">
      <w:pPr>
        <w:pStyle w:val="Paragraphedeliste"/>
        <w:numPr>
          <w:ilvl w:val="0"/>
          <w:numId w:val="4"/>
        </w:numPr>
        <w:spacing w:after="160" w:line="259" w:lineRule="auto"/>
        <w:rPr>
          <w:lang w:val="sv-SE"/>
        </w:rPr>
      </w:pPr>
      <w:r w:rsidRPr="00A50BFB">
        <w:rPr>
          <w:lang w:val="sv-SE"/>
        </w:rPr>
        <w:t>Formation en ligne, assurée par l’un de nos spécialistes.</w:t>
      </w:r>
    </w:p>
    <w:p w:rsidR="00A50BFB" w:rsidRPr="00FD1458" w:rsidRDefault="00A50BFB" w:rsidP="00A50BFB">
      <w:pPr>
        <w:pStyle w:val="Titre2"/>
        <w:rPr>
          <w:rFonts w:ascii="Calibri Light" w:hAnsi="Calibri Light" w:cs="Calibri Light"/>
          <w:b w:val="0"/>
          <w:color w:val="365F91" w:themeColor="accent1" w:themeShade="BF"/>
          <w:sz w:val="28"/>
          <w:szCs w:val="28"/>
          <w:lang w:val="sv-SE"/>
        </w:rPr>
      </w:pPr>
      <w:bookmarkStart w:id="117" w:name="_Toc475040892"/>
      <w:r w:rsidRPr="00FD1458">
        <w:rPr>
          <w:rFonts w:ascii="Calibri Light" w:hAnsi="Calibri Light" w:cs="Calibri Light"/>
          <w:b w:val="0"/>
          <w:color w:val="365F91" w:themeColor="accent1" w:themeShade="BF"/>
          <w:sz w:val="28"/>
          <w:szCs w:val="28"/>
          <w:lang w:val="sv-SE"/>
        </w:rPr>
        <w:t>B.</w:t>
      </w:r>
      <w:r w:rsidR="00FD1458" w:rsidRPr="00FD1458">
        <w:rPr>
          <w:rFonts w:ascii="Calibri Light" w:hAnsi="Calibri Light" w:cs="Calibri Light"/>
          <w:b w:val="0"/>
          <w:color w:val="365F91" w:themeColor="accent1" w:themeShade="BF"/>
          <w:sz w:val="28"/>
          <w:szCs w:val="28"/>
          <w:lang w:val="sv-SE"/>
        </w:rPr>
        <w:t xml:space="preserve"> </w:t>
      </w:r>
      <w:r w:rsidRPr="00FD1458">
        <w:rPr>
          <w:rFonts w:ascii="Calibri Light" w:hAnsi="Calibri Light" w:cs="Calibri Light"/>
          <w:b w:val="0"/>
          <w:color w:val="365F91" w:themeColor="accent1" w:themeShade="BF"/>
          <w:sz w:val="28"/>
          <w:szCs w:val="28"/>
          <w:lang w:val="sv-SE"/>
        </w:rPr>
        <w:t>Entretien</w:t>
      </w:r>
      <w:bookmarkEnd w:id="117"/>
    </w:p>
    <w:p w:rsidR="00A50BFB" w:rsidRPr="00FD1458" w:rsidRDefault="00A50BFB" w:rsidP="00A50BFB">
      <w:pPr>
        <w:rPr>
          <w:lang w:val="sv-SE"/>
        </w:rPr>
      </w:pPr>
      <w:r w:rsidRPr="00FD1458">
        <w:rPr>
          <w:lang w:val="sv-SE"/>
        </w:rPr>
        <w:t>Il est important de choisir un emplacement adéquat pour votre imprimante embosseuse VoiewPlus. La longueur du câble de connexion entre l’ordinateur et votre imprimante embosseuse ne doit pas dépasser 3 mètres (10 pouces).</w:t>
      </w:r>
    </w:p>
    <w:p w:rsidR="00A50BFB" w:rsidRPr="00753F43" w:rsidRDefault="00A50BFB" w:rsidP="00A50BFB">
      <w:pPr>
        <w:rPr>
          <w:lang w:val="fr-FR"/>
        </w:rPr>
      </w:pPr>
      <w:r w:rsidRPr="00753F43">
        <w:rPr>
          <w:lang w:val="fr-FR"/>
        </w:rPr>
        <w:lastRenderedPageBreak/>
        <w:t>L’emplacement que vous choisissez doit être plat et solide. L’imprimante embosseuse ne doit pas être directement exposée à la lumière du soleil, à des températures extrêmes, à la poussière, ni à l’humidité. La prise murale d’alimentation électrique doit être compatible avec la prise se trouvant à l’extrémité du câble fourni.</w:t>
      </w:r>
    </w:p>
    <w:p w:rsidR="00A50BFB" w:rsidRPr="00753F43" w:rsidRDefault="00A50BFB" w:rsidP="00A50BFB">
      <w:pPr>
        <w:rPr>
          <w:lang w:val="fr-FR"/>
        </w:rPr>
      </w:pPr>
      <w:r w:rsidRPr="00753F43">
        <w:rPr>
          <w:lang w:val="fr-FR"/>
        </w:rPr>
        <w:t>Vous devez surveiller la qualité des points ; un mauvais alignement peut provoquer des dommages définitifs sur la platine de votre embosseuse ViewPlus.</w:t>
      </w:r>
    </w:p>
    <w:p w:rsidR="00A50BFB" w:rsidRPr="00753F43" w:rsidRDefault="00A50BFB" w:rsidP="00A50BFB">
      <w:pPr>
        <w:rPr>
          <w:lang w:val="fr-FR"/>
        </w:rPr>
      </w:pPr>
      <w:r w:rsidRPr="00753F43">
        <w:rPr>
          <w:lang w:val="fr-FR"/>
        </w:rPr>
        <w:t>Des mises à jour logicielles sont disponibles sur le site web de ViewPlus Technologies. Nous vous conseillons de vérifier régulièrement la présence de nouvelles mises à jour.</w:t>
      </w:r>
    </w:p>
    <w:p w:rsidR="00A50BFB" w:rsidRPr="00753F43" w:rsidRDefault="00A50BFB" w:rsidP="00A50BFB">
      <w:pPr>
        <w:pStyle w:val="Titre2"/>
        <w:rPr>
          <w:rFonts w:ascii="Calibri Light" w:hAnsi="Calibri Light" w:cs="Calibri Light"/>
          <w:b w:val="0"/>
          <w:color w:val="365F91" w:themeColor="accent1" w:themeShade="BF"/>
          <w:sz w:val="28"/>
          <w:szCs w:val="28"/>
          <w:lang w:val="fr-FR"/>
        </w:rPr>
      </w:pPr>
      <w:bookmarkStart w:id="118" w:name="_Toc475040893"/>
      <w:r w:rsidRPr="00753F43">
        <w:rPr>
          <w:rFonts w:ascii="Calibri Light" w:hAnsi="Calibri Light" w:cs="Calibri Light"/>
          <w:b w:val="0"/>
          <w:color w:val="365F91" w:themeColor="accent1" w:themeShade="BF"/>
          <w:sz w:val="28"/>
          <w:szCs w:val="28"/>
          <w:lang w:val="fr-FR"/>
        </w:rPr>
        <w:t>C.</w:t>
      </w:r>
      <w:bookmarkStart w:id="119" w:name="_Ref473818358"/>
      <w:r w:rsidRPr="00753F43">
        <w:rPr>
          <w:rFonts w:ascii="Calibri Light" w:hAnsi="Calibri Light" w:cs="Calibri Light"/>
          <w:b w:val="0"/>
          <w:color w:val="365F91" w:themeColor="accent1" w:themeShade="BF"/>
          <w:sz w:val="28"/>
          <w:szCs w:val="28"/>
          <w:lang w:val="fr-FR"/>
        </w:rPr>
        <w:t>Résolution des problèmes</w:t>
      </w:r>
      <w:bookmarkEnd w:id="118"/>
      <w:bookmarkEnd w:id="119"/>
    </w:p>
    <w:p w:rsidR="00A50BFB" w:rsidRPr="00753F43" w:rsidRDefault="00A50BFB" w:rsidP="00A50BFB">
      <w:pPr>
        <w:rPr>
          <w:lang w:val="fr-FR"/>
        </w:rPr>
      </w:pPr>
      <w:r w:rsidRPr="00753F43">
        <w:rPr>
          <w:lang w:val="fr-FR"/>
        </w:rPr>
        <w:t>En plus des informations se trouvant sur notre site web, n’hésitez pas à nous contacter, ou à contacter votre revendeur, si vous avez des questions techniques .</w:t>
      </w:r>
    </w:p>
    <w:p w:rsidR="00A50BFB" w:rsidRPr="00753F43" w:rsidRDefault="00A50BFB" w:rsidP="00E12453">
      <w:pPr>
        <w:pStyle w:val="Paragraphedeliste"/>
        <w:numPr>
          <w:ilvl w:val="0"/>
          <w:numId w:val="1"/>
        </w:numPr>
        <w:spacing w:after="160" w:line="259" w:lineRule="auto"/>
        <w:rPr>
          <w:lang w:val="fr-FR"/>
        </w:rPr>
      </w:pPr>
      <w:r w:rsidRPr="00753F43">
        <w:rPr>
          <w:lang w:val="fr-FR"/>
        </w:rPr>
        <w:t>Votre revendeur est à votre disposition pour toute question.</w:t>
      </w:r>
    </w:p>
    <w:p w:rsidR="00A50BFB" w:rsidRPr="00753F43" w:rsidRDefault="00A50BFB" w:rsidP="00E12453">
      <w:pPr>
        <w:pStyle w:val="Paragraphedeliste"/>
        <w:numPr>
          <w:ilvl w:val="0"/>
          <w:numId w:val="1"/>
        </w:numPr>
        <w:spacing w:after="160" w:line="259" w:lineRule="auto"/>
        <w:rPr>
          <w:lang w:val="fr-FR"/>
        </w:rPr>
      </w:pPr>
      <w:r w:rsidRPr="00753F43">
        <w:rPr>
          <w:lang w:val="fr-FR"/>
        </w:rPr>
        <w:t>Votre revendeur pourra lui-même, si nécessaire, entrer en contact avec nous.</w:t>
      </w:r>
    </w:p>
    <w:p w:rsidR="00A50BFB" w:rsidRPr="00753F43" w:rsidRDefault="00A50BFB" w:rsidP="00FD1458">
      <w:pPr>
        <w:pStyle w:val="Titre2"/>
        <w:rPr>
          <w:rFonts w:ascii="Calibri Light" w:hAnsi="Calibri Light" w:cs="Calibri Light"/>
          <w:b w:val="0"/>
          <w:color w:val="365F91" w:themeColor="accent1" w:themeShade="BF"/>
          <w:sz w:val="28"/>
          <w:szCs w:val="28"/>
          <w:lang w:val="fr-FR"/>
        </w:rPr>
      </w:pPr>
      <w:bookmarkStart w:id="120" w:name="_Toc475040894"/>
      <w:r w:rsidRPr="00753F43">
        <w:rPr>
          <w:rFonts w:ascii="Calibri Light" w:hAnsi="Calibri Light" w:cs="Calibri Light"/>
          <w:b w:val="0"/>
          <w:color w:val="365F91" w:themeColor="accent1" w:themeShade="BF"/>
          <w:sz w:val="28"/>
          <w:szCs w:val="28"/>
          <w:lang w:val="fr-FR"/>
        </w:rPr>
        <w:t>D.</w:t>
      </w:r>
      <w:r w:rsidR="00FD1458" w:rsidRPr="00753F43">
        <w:rPr>
          <w:rFonts w:ascii="Calibri Light" w:hAnsi="Calibri Light" w:cs="Calibri Light"/>
          <w:b w:val="0"/>
          <w:color w:val="365F91" w:themeColor="accent1" w:themeShade="BF"/>
          <w:sz w:val="28"/>
          <w:szCs w:val="28"/>
          <w:lang w:val="fr-FR"/>
        </w:rPr>
        <w:t xml:space="preserve"> </w:t>
      </w:r>
      <w:r w:rsidRPr="00753F43">
        <w:rPr>
          <w:rFonts w:ascii="Calibri Light" w:hAnsi="Calibri Light" w:cs="Calibri Light"/>
          <w:b w:val="0"/>
          <w:color w:val="365F91" w:themeColor="accent1" w:themeShade="BF"/>
          <w:sz w:val="28"/>
          <w:szCs w:val="28"/>
          <w:lang w:val="fr-FR"/>
        </w:rPr>
        <w:t>Garantie</w:t>
      </w:r>
      <w:bookmarkEnd w:id="120"/>
    </w:p>
    <w:p w:rsidR="00A50BFB" w:rsidRPr="00753F43" w:rsidRDefault="00A50BFB" w:rsidP="00A50BFB">
      <w:pPr>
        <w:rPr>
          <w:lang w:val="fr-FR"/>
        </w:rPr>
      </w:pPr>
      <w:r w:rsidRPr="00753F43">
        <w:rPr>
          <w:lang w:val="fr-FR"/>
        </w:rPr>
        <w:t xml:space="preserve">Pour en savoir plus sur la garantie applicable à nos produits, veuillez-vous rapprocher de votre distributeur ou consulter notre site web : </w:t>
      </w:r>
    </w:p>
    <w:p w:rsidR="00812043" w:rsidRPr="00753F43" w:rsidRDefault="00753F43" w:rsidP="00812043">
      <w:pPr>
        <w:rPr>
          <w:lang w:val="fr-FR"/>
        </w:rPr>
      </w:pPr>
      <w:hyperlink r:id="rId26" w:history="1">
        <w:r w:rsidR="00A50BFB" w:rsidRPr="00753F43">
          <w:rPr>
            <w:rStyle w:val="Lienhypertexte"/>
            <w:lang w:val="fr-FR"/>
          </w:rPr>
          <w:t>https://viewplus.com/viewplus-support/warranty-details/</w:t>
        </w:r>
      </w:hyperlink>
      <w:r w:rsidR="00A50BFB" w:rsidRPr="00753F43">
        <w:rPr>
          <w:lang w:val="fr-FR"/>
        </w:rPr>
        <w:t>.</w:t>
      </w:r>
    </w:p>
    <w:p w:rsidR="00A50BFB" w:rsidRPr="00753F43" w:rsidRDefault="00812043" w:rsidP="00812043">
      <w:pPr>
        <w:pStyle w:val="Titre2"/>
        <w:rPr>
          <w:rFonts w:ascii="Calibri Light" w:hAnsi="Calibri Light" w:cs="Calibri Light"/>
          <w:b w:val="0"/>
          <w:color w:val="365F91" w:themeColor="accent1" w:themeShade="BF"/>
          <w:sz w:val="28"/>
          <w:szCs w:val="28"/>
          <w:lang w:val="fr-FR"/>
        </w:rPr>
      </w:pPr>
      <w:bookmarkStart w:id="121" w:name="_Toc475040895"/>
      <w:r w:rsidRPr="00753F43">
        <w:rPr>
          <w:rFonts w:ascii="Calibri Light" w:hAnsi="Calibri Light" w:cs="Calibri Light"/>
          <w:b w:val="0"/>
          <w:color w:val="365F91" w:themeColor="accent1" w:themeShade="BF"/>
          <w:sz w:val="28"/>
          <w:szCs w:val="28"/>
          <w:lang w:val="fr-FR"/>
        </w:rPr>
        <w:t>E.</w:t>
      </w:r>
      <w:r w:rsidR="00A50BFB" w:rsidRPr="00753F43">
        <w:rPr>
          <w:rFonts w:ascii="Calibri Light" w:hAnsi="Calibri Light" w:cs="Calibri Light"/>
          <w:b w:val="0"/>
          <w:color w:val="365F91" w:themeColor="accent1" w:themeShade="BF"/>
          <w:sz w:val="28"/>
          <w:szCs w:val="28"/>
          <w:lang w:val="fr-FR"/>
        </w:rPr>
        <w:t>Extension de garantie</w:t>
      </w:r>
      <w:bookmarkEnd w:id="121"/>
    </w:p>
    <w:p w:rsidR="00A50BFB" w:rsidRPr="00753F43" w:rsidRDefault="00A50BFB" w:rsidP="00A50BFB">
      <w:pPr>
        <w:rPr>
          <w:lang w:val="fr-FR"/>
        </w:rPr>
      </w:pPr>
      <w:r w:rsidRPr="00753F43">
        <w:rPr>
          <w:lang w:val="fr-FR"/>
        </w:rPr>
        <w:t xml:space="preserve">Pour les options d’extension de la garantie, veuillez-vous rapprocher de votre distributeur. </w:t>
      </w:r>
    </w:p>
    <w:p w:rsidR="00B40E10" w:rsidRPr="00753F43" w:rsidRDefault="00B40E10" w:rsidP="006738A8">
      <w:pPr>
        <w:jc w:val="both"/>
        <w:rPr>
          <w:lang w:val="fr-FR"/>
        </w:rPr>
      </w:pPr>
    </w:p>
    <w:sectPr w:rsidR="00B40E10" w:rsidRPr="00753F43" w:rsidSect="00855E0E">
      <w:foot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453" w:rsidRDefault="00E12453" w:rsidP="003A5D3B">
      <w:pPr>
        <w:spacing w:after="0" w:line="240" w:lineRule="auto"/>
      </w:pPr>
      <w:r>
        <w:separator/>
      </w:r>
    </w:p>
  </w:endnote>
  <w:endnote w:type="continuationSeparator" w:id="0">
    <w:p w:rsidR="00E12453" w:rsidRDefault="00E12453" w:rsidP="003A5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090975"/>
      <w:docPartObj>
        <w:docPartGallery w:val="Page Numbers (Bottom of Page)"/>
        <w:docPartUnique/>
      </w:docPartObj>
    </w:sdtPr>
    <w:sdtEndPr/>
    <w:sdtContent>
      <w:p w:rsidR="00CC1E83" w:rsidRDefault="00CC1E83">
        <w:pPr>
          <w:pStyle w:val="Pieddepage"/>
          <w:jc w:val="right"/>
        </w:pPr>
        <w:r>
          <w:fldChar w:fldCharType="begin"/>
        </w:r>
        <w:r>
          <w:instrText xml:space="preserve"> PAGE   \* MERGEFORMAT </w:instrText>
        </w:r>
        <w:r>
          <w:fldChar w:fldCharType="separate"/>
        </w:r>
        <w:r w:rsidR="00753F43">
          <w:rPr>
            <w:noProof/>
          </w:rPr>
          <w:t>9</w:t>
        </w:r>
        <w:r>
          <w:rPr>
            <w:noProof/>
          </w:rPr>
          <w:fldChar w:fldCharType="end"/>
        </w:r>
      </w:p>
    </w:sdtContent>
  </w:sdt>
  <w:p w:rsidR="00CC1E83" w:rsidRDefault="00CC1E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453" w:rsidRDefault="00E12453" w:rsidP="003A5D3B">
      <w:pPr>
        <w:spacing w:after="0" w:line="240" w:lineRule="auto"/>
      </w:pPr>
      <w:r>
        <w:separator/>
      </w:r>
    </w:p>
  </w:footnote>
  <w:footnote w:type="continuationSeparator" w:id="0">
    <w:p w:rsidR="00E12453" w:rsidRDefault="00E12453" w:rsidP="003A5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B514E"/>
    <w:multiLevelType w:val="hybridMultilevel"/>
    <w:tmpl w:val="AFBC5842"/>
    <w:lvl w:ilvl="0" w:tplc="C9BCC5E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792A7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B697245"/>
    <w:multiLevelType w:val="hybridMultilevel"/>
    <w:tmpl w:val="00B8FAD8"/>
    <w:lvl w:ilvl="0" w:tplc="C9BCC5E2">
      <w:start w:val="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F84A8A"/>
    <w:multiLevelType w:val="hybridMultilevel"/>
    <w:tmpl w:val="F98E45D0"/>
    <w:lvl w:ilvl="0" w:tplc="C9BCC5E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2D"/>
    <w:rsid w:val="0002507A"/>
    <w:rsid w:val="00061CBE"/>
    <w:rsid w:val="000741DA"/>
    <w:rsid w:val="00093A44"/>
    <w:rsid w:val="000A1E57"/>
    <w:rsid w:val="000A7189"/>
    <w:rsid w:val="000B1269"/>
    <w:rsid w:val="000C2DCC"/>
    <w:rsid w:val="000D0807"/>
    <w:rsid w:val="000E00DC"/>
    <w:rsid w:val="000E0B22"/>
    <w:rsid w:val="000E4D71"/>
    <w:rsid w:val="000F58A4"/>
    <w:rsid w:val="00110C6C"/>
    <w:rsid w:val="001123A6"/>
    <w:rsid w:val="00153E40"/>
    <w:rsid w:val="00153F0E"/>
    <w:rsid w:val="001638E6"/>
    <w:rsid w:val="00163D54"/>
    <w:rsid w:val="00172DB6"/>
    <w:rsid w:val="001B4686"/>
    <w:rsid w:val="001B7262"/>
    <w:rsid w:val="001C417C"/>
    <w:rsid w:val="001F00B7"/>
    <w:rsid w:val="0020152A"/>
    <w:rsid w:val="002100D8"/>
    <w:rsid w:val="00213B3F"/>
    <w:rsid w:val="002346B5"/>
    <w:rsid w:val="00253917"/>
    <w:rsid w:val="00257F05"/>
    <w:rsid w:val="002A5464"/>
    <w:rsid w:val="002B06AA"/>
    <w:rsid w:val="002C6626"/>
    <w:rsid w:val="002D22C8"/>
    <w:rsid w:val="002D52A7"/>
    <w:rsid w:val="002D768B"/>
    <w:rsid w:val="002E1804"/>
    <w:rsid w:val="002E1E33"/>
    <w:rsid w:val="002F1CD8"/>
    <w:rsid w:val="002F2D3A"/>
    <w:rsid w:val="002F4B5E"/>
    <w:rsid w:val="003443DD"/>
    <w:rsid w:val="0035229A"/>
    <w:rsid w:val="003769BB"/>
    <w:rsid w:val="00377650"/>
    <w:rsid w:val="00395B32"/>
    <w:rsid w:val="003A5D3B"/>
    <w:rsid w:val="003C5997"/>
    <w:rsid w:val="00427681"/>
    <w:rsid w:val="004342C4"/>
    <w:rsid w:val="00444659"/>
    <w:rsid w:val="004A7322"/>
    <w:rsid w:val="004D7A49"/>
    <w:rsid w:val="004E7A77"/>
    <w:rsid w:val="004F178C"/>
    <w:rsid w:val="00503958"/>
    <w:rsid w:val="00546386"/>
    <w:rsid w:val="005A77AA"/>
    <w:rsid w:val="005D6950"/>
    <w:rsid w:val="005E0ACF"/>
    <w:rsid w:val="005F5922"/>
    <w:rsid w:val="00612841"/>
    <w:rsid w:val="00620D80"/>
    <w:rsid w:val="00627FE4"/>
    <w:rsid w:val="00652C73"/>
    <w:rsid w:val="0066127A"/>
    <w:rsid w:val="00661C27"/>
    <w:rsid w:val="006738A8"/>
    <w:rsid w:val="00673C7F"/>
    <w:rsid w:val="006A7002"/>
    <w:rsid w:val="006D55BD"/>
    <w:rsid w:val="006E0F07"/>
    <w:rsid w:val="006E2687"/>
    <w:rsid w:val="006E3E7B"/>
    <w:rsid w:val="00711493"/>
    <w:rsid w:val="00720BE4"/>
    <w:rsid w:val="007222FF"/>
    <w:rsid w:val="00753F43"/>
    <w:rsid w:val="00760018"/>
    <w:rsid w:val="00766E79"/>
    <w:rsid w:val="007777E8"/>
    <w:rsid w:val="00794B45"/>
    <w:rsid w:val="007A2DC0"/>
    <w:rsid w:val="007B460E"/>
    <w:rsid w:val="007E6AA4"/>
    <w:rsid w:val="007E7F4B"/>
    <w:rsid w:val="007F6EEB"/>
    <w:rsid w:val="00812043"/>
    <w:rsid w:val="008526E1"/>
    <w:rsid w:val="0085529B"/>
    <w:rsid w:val="00855E0E"/>
    <w:rsid w:val="00861A1F"/>
    <w:rsid w:val="00863A59"/>
    <w:rsid w:val="00894E26"/>
    <w:rsid w:val="008E3BDB"/>
    <w:rsid w:val="008E437D"/>
    <w:rsid w:val="009177B5"/>
    <w:rsid w:val="00926D8B"/>
    <w:rsid w:val="00934694"/>
    <w:rsid w:val="00943D4F"/>
    <w:rsid w:val="009511AC"/>
    <w:rsid w:val="00954A2D"/>
    <w:rsid w:val="00964943"/>
    <w:rsid w:val="0098720D"/>
    <w:rsid w:val="0099488A"/>
    <w:rsid w:val="009B292D"/>
    <w:rsid w:val="009B3D7B"/>
    <w:rsid w:val="00A1243E"/>
    <w:rsid w:val="00A2360A"/>
    <w:rsid w:val="00A237E8"/>
    <w:rsid w:val="00A348B9"/>
    <w:rsid w:val="00A50BFB"/>
    <w:rsid w:val="00A54C6A"/>
    <w:rsid w:val="00A67D7A"/>
    <w:rsid w:val="00A728ED"/>
    <w:rsid w:val="00A8782E"/>
    <w:rsid w:val="00A90CB6"/>
    <w:rsid w:val="00A971B2"/>
    <w:rsid w:val="00AA0848"/>
    <w:rsid w:val="00AA0CDC"/>
    <w:rsid w:val="00AA2D92"/>
    <w:rsid w:val="00AA674A"/>
    <w:rsid w:val="00AA6B37"/>
    <w:rsid w:val="00AC1922"/>
    <w:rsid w:val="00AF0E4F"/>
    <w:rsid w:val="00B0090F"/>
    <w:rsid w:val="00B147DC"/>
    <w:rsid w:val="00B21570"/>
    <w:rsid w:val="00B2186E"/>
    <w:rsid w:val="00B36C13"/>
    <w:rsid w:val="00B40E10"/>
    <w:rsid w:val="00B41C33"/>
    <w:rsid w:val="00BD3EEC"/>
    <w:rsid w:val="00C10EF1"/>
    <w:rsid w:val="00C1381C"/>
    <w:rsid w:val="00C25D91"/>
    <w:rsid w:val="00C3201D"/>
    <w:rsid w:val="00C67974"/>
    <w:rsid w:val="00C71CA7"/>
    <w:rsid w:val="00CA5E08"/>
    <w:rsid w:val="00CC1E83"/>
    <w:rsid w:val="00D50D40"/>
    <w:rsid w:val="00D63023"/>
    <w:rsid w:val="00DB3FD0"/>
    <w:rsid w:val="00E01021"/>
    <w:rsid w:val="00E12453"/>
    <w:rsid w:val="00E21A74"/>
    <w:rsid w:val="00E231E6"/>
    <w:rsid w:val="00E47685"/>
    <w:rsid w:val="00E55790"/>
    <w:rsid w:val="00E66C93"/>
    <w:rsid w:val="00E7221F"/>
    <w:rsid w:val="00E7482B"/>
    <w:rsid w:val="00EA212D"/>
    <w:rsid w:val="00EB09DB"/>
    <w:rsid w:val="00ED3799"/>
    <w:rsid w:val="00ED5FB1"/>
    <w:rsid w:val="00EF5CB9"/>
    <w:rsid w:val="00F34012"/>
    <w:rsid w:val="00F8784D"/>
    <w:rsid w:val="00F90842"/>
    <w:rsid w:val="00FC28FD"/>
    <w:rsid w:val="00FC34A0"/>
    <w:rsid w:val="00FD1458"/>
    <w:rsid w:val="00FD25B9"/>
    <w:rsid w:val="00FF5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34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54A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954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954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4A2D"/>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954A2D"/>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954A2D"/>
    <w:rPr>
      <w:rFonts w:ascii="Times New Roman" w:eastAsia="Times New Roman" w:hAnsi="Times New Roman" w:cs="Times New Roman"/>
      <w:b/>
      <w:bCs/>
      <w:sz w:val="24"/>
      <w:szCs w:val="24"/>
    </w:rPr>
  </w:style>
  <w:style w:type="character" w:styleId="lev">
    <w:name w:val="Strong"/>
    <w:basedOn w:val="Policepardfaut"/>
    <w:uiPriority w:val="22"/>
    <w:qFormat/>
    <w:rsid w:val="00954A2D"/>
    <w:rPr>
      <w:b/>
      <w:bCs/>
    </w:rPr>
  </w:style>
  <w:style w:type="character" w:styleId="Lienhypertexte">
    <w:name w:val="Hyperlink"/>
    <w:basedOn w:val="Policepardfaut"/>
    <w:uiPriority w:val="99"/>
    <w:unhideWhenUsed/>
    <w:rsid w:val="00954A2D"/>
    <w:rPr>
      <w:color w:val="0000FF"/>
      <w:u w:val="single"/>
    </w:rPr>
  </w:style>
  <w:style w:type="character" w:styleId="Lienhypertextesuivivisit">
    <w:name w:val="FollowedHyperlink"/>
    <w:basedOn w:val="Policepardfaut"/>
    <w:uiPriority w:val="99"/>
    <w:semiHidden/>
    <w:unhideWhenUsed/>
    <w:rsid w:val="00954A2D"/>
    <w:rPr>
      <w:color w:val="800080"/>
      <w:u w:val="single"/>
    </w:rPr>
  </w:style>
  <w:style w:type="paragraph" w:customStyle="1" w:styleId="mainbodytable">
    <w:name w:val="mainbodytable"/>
    <w:basedOn w:val="Normal"/>
    <w:rsid w:val="00954A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4A2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54A2D"/>
    <w:rPr>
      <w:i/>
      <w:iCs/>
    </w:rPr>
  </w:style>
  <w:style w:type="paragraph" w:styleId="Textedebulles">
    <w:name w:val="Balloon Text"/>
    <w:basedOn w:val="Normal"/>
    <w:link w:val="TextedebullesCar"/>
    <w:uiPriority w:val="99"/>
    <w:semiHidden/>
    <w:unhideWhenUsed/>
    <w:rsid w:val="00954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A2D"/>
    <w:rPr>
      <w:rFonts w:ascii="Tahoma" w:hAnsi="Tahoma" w:cs="Tahoma"/>
      <w:sz w:val="16"/>
      <w:szCs w:val="16"/>
    </w:rPr>
  </w:style>
  <w:style w:type="paragraph" w:styleId="Paragraphedeliste">
    <w:name w:val="List Paragraph"/>
    <w:basedOn w:val="Normal"/>
    <w:uiPriority w:val="34"/>
    <w:qFormat/>
    <w:rsid w:val="004A7322"/>
    <w:pPr>
      <w:ind w:left="720"/>
      <w:contextualSpacing/>
    </w:pPr>
  </w:style>
  <w:style w:type="character" w:customStyle="1" w:styleId="Titre1Car">
    <w:name w:val="Titre 1 Car"/>
    <w:basedOn w:val="Policepardfaut"/>
    <w:link w:val="Titre1"/>
    <w:uiPriority w:val="9"/>
    <w:rsid w:val="00A348B9"/>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rsid w:val="00E7221F"/>
    <w:pPr>
      <w:spacing w:after="100"/>
      <w:ind w:left="220"/>
    </w:pPr>
  </w:style>
  <w:style w:type="paragraph" w:styleId="TM1">
    <w:name w:val="toc 1"/>
    <w:basedOn w:val="Normal"/>
    <w:next w:val="Normal"/>
    <w:autoRedefine/>
    <w:uiPriority w:val="39"/>
    <w:unhideWhenUsed/>
    <w:rsid w:val="00E7221F"/>
    <w:pPr>
      <w:spacing w:after="100"/>
    </w:pPr>
  </w:style>
  <w:style w:type="paragraph" w:styleId="TM3">
    <w:name w:val="toc 3"/>
    <w:basedOn w:val="Normal"/>
    <w:next w:val="Normal"/>
    <w:autoRedefine/>
    <w:uiPriority w:val="39"/>
    <w:unhideWhenUsed/>
    <w:rsid w:val="00E7221F"/>
    <w:pPr>
      <w:spacing w:after="100"/>
      <w:ind w:left="440"/>
    </w:pPr>
  </w:style>
  <w:style w:type="paragraph" w:styleId="En-ttedetabledesmatires">
    <w:name w:val="TOC Heading"/>
    <w:basedOn w:val="Titre1"/>
    <w:next w:val="Normal"/>
    <w:uiPriority w:val="39"/>
    <w:unhideWhenUsed/>
    <w:qFormat/>
    <w:rsid w:val="00E47685"/>
    <w:pPr>
      <w:outlineLvl w:val="9"/>
    </w:pPr>
  </w:style>
  <w:style w:type="paragraph" w:styleId="En-tte">
    <w:name w:val="header"/>
    <w:basedOn w:val="Normal"/>
    <w:link w:val="En-tteCar"/>
    <w:uiPriority w:val="99"/>
    <w:unhideWhenUsed/>
    <w:rsid w:val="003A5D3B"/>
    <w:pPr>
      <w:tabs>
        <w:tab w:val="center" w:pos="4680"/>
        <w:tab w:val="right" w:pos="9360"/>
      </w:tabs>
      <w:spacing w:after="0" w:line="240" w:lineRule="auto"/>
    </w:pPr>
  </w:style>
  <w:style w:type="character" w:customStyle="1" w:styleId="En-tteCar">
    <w:name w:val="En-tête Car"/>
    <w:basedOn w:val="Policepardfaut"/>
    <w:link w:val="En-tte"/>
    <w:uiPriority w:val="99"/>
    <w:rsid w:val="003A5D3B"/>
  </w:style>
  <w:style w:type="paragraph" w:styleId="Pieddepage">
    <w:name w:val="footer"/>
    <w:basedOn w:val="Normal"/>
    <w:link w:val="PieddepageCar"/>
    <w:uiPriority w:val="99"/>
    <w:unhideWhenUsed/>
    <w:rsid w:val="003A5D3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A5D3B"/>
  </w:style>
  <w:style w:type="paragraph" w:customStyle="1" w:styleId="Pa2">
    <w:name w:val="Pa2"/>
    <w:basedOn w:val="Normal"/>
    <w:next w:val="Normal"/>
    <w:uiPriority w:val="99"/>
    <w:rsid w:val="007B460E"/>
    <w:pPr>
      <w:autoSpaceDE w:val="0"/>
      <w:autoSpaceDN w:val="0"/>
      <w:adjustRightInd w:val="0"/>
      <w:spacing w:after="0" w:line="241" w:lineRule="atLeast"/>
    </w:pPr>
    <w:rPr>
      <w:rFonts w:ascii="Myriad Pro" w:hAnsi="Myriad Pro"/>
      <w:sz w:val="24"/>
      <w:szCs w:val="24"/>
    </w:rPr>
  </w:style>
  <w:style w:type="character" w:customStyle="1" w:styleId="A3">
    <w:name w:val="A3"/>
    <w:uiPriority w:val="99"/>
    <w:rsid w:val="007B460E"/>
    <w:rPr>
      <w:rFonts w:cs="Myriad Pro"/>
      <w:color w:val="000000"/>
      <w:sz w:val="18"/>
      <w:szCs w:val="18"/>
    </w:rPr>
  </w:style>
  <w:style w:type="character" w:customStyle="1" w:styleId="A4">
    <w:name w:val="A4"/>
    <w:uiPriority w:val="99"/>
    <w:rsid w:val="007B460E"/>
    <w:rPr>
      <w:rFonts w:cs="Myriad Pro"/>
      <w:color w:val="000000"/>
      <w:sz w:val="10"/>
      <w:szCs w:val="10"/>
    </w:rPr>
  </w:style>
  <w:style w:type="paragraph" w:customStyle="1" w:styleId="Pa3">
    <w:name w:val="Pa3"/>
    <w:basedOn w:val="Normal"/>
    <w:next w:val="Normal"/>
    <w:uiPriority w:val="99"/>
    <w:rsid w:val="007B460E"/>
    <w:pPr>
      <w:autoSpaceDE w:val="0"/>
      <w:autoSpaceDN w:val="0"/>
      <w:adjustRightInd w:val="0"/>
      <w:spacing w:after="0" w:line="241" w:lineRule="atLeast"/>
    </w:pPr>
    <w:rPr>
      <w:rFonts w:ascii="Myriad Pro" w:hAnsi="Myriad Pro"/>
      <w:sz w:val="24"/>
      <w:szCs w:val="24"/>
    </w:rPr>
  </w:style>
  <w:style w:type="paragraph" w:styleId="Sansinterligne">
    <w:name w:val="No Spacing"/>
    <w:uiPriority w:val="1"/>
    <w:qFormat/>
    <w:rsid w:val="006E3E7B"/>
    <w:pPr>
      <w:spacing w:after="0" w:line="240" w:lineRule="auto"/>
    </w:pPr>
  </w:style>
  <w:style w:type="character" w:customStyle="1" w:styleId="highlighted">
    <w:name w:val="highlighted"/>
    <w:basedOn w:val="Policepardfaut"/>
    <w:rsid w:val="00661C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A348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954A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954A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954A2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54A2D"/>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954A2D"/>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954A2D"/>
    <w:rPr>
      <w:rFonts w:ascii="Times New Roman" w:eastAsia="Times New Roman" w:hAnsi="Times New Roman" w:cs="Times New Roman"/>
      <w:b/>
      <w:bCs/>
      <w:sz w:val="24"/>
      <w:szCs w:val="24"/>
    </w:rPr>
  </w:style>
  <w:style w:type="character" w:styleId="lev">
    <w:name w:val="Strong"/>
    <w:basedOn w:val="Policepardfaut"/>
    <w:uiPriority w:val="22"/>
    <w:qFormat/>
    <w:rsid w:val="00954A2D"/>
    <w:rPr>
      <w:b/>
      <w:bCs/>
    </w:rPr>
  </w:style>
  <w:style w:type="character" w:styleId="Lienhypertexte">
    <w:name w:val="Hyperlink"/>
    <w:basedOn w:val="Policepardfaut"/>
    <w:uiPriority w:val="99"/>
    <w:unhideWhenUsed/>
    <w:rsid w:val="00954A2D"/>
    <w:rPr>
      <w:color w:val="0000FF"/>
      <w:u w:val="single"/>
    </w:rPr>
  </w:style>
  <w:style w:type="character" w:styleId="Lienhypertextesuivivisit">
    <w:name w:val="FollowedHyperlink"/>
    <w:basedOn w:val="Policepardfaut"/>
    <w:uiPriority w:val="99"/>
    <w:semiHidden/>
    <w:unhideWhenUsed/>
    <w:rsid w:val="00954A2D"/>
    <w:rPr>
      <w:color w:val="800080"/>
      <w:u w:val="single"/>
    </w:rPr>
  </w:style>
  <w:style w:type="paragraph" w:customStyle="1" w:styleId="mainbodytable">
    <w:name w:val="mainbodytable"/>
    <w:basedOn w:val="Normal"/>
    <w:rsid w:val="00954A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54A2D"/>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954A2D"/>
    <w:rPr>
      <w:i/>
      <w:iCs/>
    </w:rPr>
  </w:style>
  <w:style w:type="paragraph" w:styleId="Textedebulles">
    <w:name w:val="Balloon Text"/>
    <w:basedOn w:val="Normal"/>
    <w:link w:val="TextedebullesCar"/>
    <w:uiPriority w:val="99"/>
    <w:semiHidden/>
    <w:unhideWhenUsed/>
    <w:rsid w:val="00954A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4A2D"/>
    <w:rPr>
      <w:rFonts w:ascii="Tahoma" w:hAnsi="Tahoma" w:cs="Tahoma"/>
      <w:sz w:val="16"/>
      <w:szCs w:val="16"/>
    </w:rPr>
  </w:style>
  <w:style w:type="paragraph" w:styleId="Paragraphedeliste">
    <w:name w:val="List Paragraph"/>
    <w:basedOn w:val="Normal"/>
    <w:uiPriority w:val="34"/>
    <w:qFormat/>
    <w:rsid w:val="004A7322"/>
    <w:pPr>
      <w:ind w:left="720"/>
      <w:contextualSpacing/>
    </w:pPr>
  </w:style>
  <w:style w:type="character" w:customStyle="1" w:styleId="Titre1Car">
    <w:name w:val="Titre 1 Car"/>
    <w:basedOn w:val="Policepardfaut"/>
    <w:link w:val="Titre1"/>
    <w:uiPriority w:val="9"/>
    <w:rsid w:val="00A348B9"/>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rsid w:val="00E7221F"/>
    <w:pPr>
      <w:spacing w:after="100"/>
      <w:ind w:left="220"/>
    </w:pPr>
  </w:style>
  <w:style w:type="paragraph" w:styleId="TM1">
    <w:name w:val="toc 1"/>
    <w:basedOn w:val="Normal"/>
    <w:next w:val="Normal"/>
    <w:autoRedefine/>
    <w:uiPriority w:val="39"/>
    <w:unhideWhenUsed/>
    <w:rsid w:val="00E7221F"/>
    <w:pPr>
      <w:spacing w:after="100"/>
    </w:pPr>
  </w:style>
  <w:style w:type="paragraph" w:styleId="TM3">
    <w:name w:val="toc 3"/>
    <w:basedOn w:val="Normal"/>
    <w:next w:val="Normal"/>
    <w:autoRedefine/>
    <w:uiPriority w:val="39"/>
    <w:unhideWhenUsed/>
    <w:rsid w:val="00E7221F"/>
    <w:pPr>
      <w:spacing w:after="100"/>
      <w:ind w:left="440"/>
    </w:pPr>
  </w:style>
  <w:style w:type="paragraph" w:styleId="En-ttedetabledesmatires">
    <w:name w:val="TOC Heading"/>
    <w:basedOn w:val="Titre1"/>
    <w:next w:val="Normal"/>
    <w:uiPriority w:val="39"/>
    <w:unhideWhenUsed/>
    <w:qFormat/>
    <w:rsid w:val="00E47685"/>
    <w:pPr>
      <w:outlineLvl w:val="9"/>
    </w:pPr>
  </w:style>
  <w:style w:type="paragraph" w:styleId="En-tte">
    <w:name w:val="header"/>
    <w:basedOn w:val="Normal"/>
    <w:link w:val="En-tteCar"/>
    <w:uiPriority w:val="99"/>
    <w:unhideWhenUsed/>
    <w:rsid w:val="003A5D3B"/>
    <w:pPr>
      <w:tabs>
        <w:tab w:val="center" w:pos="4680"/>
        <w:tab w:val="right" w:pos="9360"/>
      </w:tabs>
      <w:spacing w:after="0" w:line="240" w:lineRule="auto"/>
    </w:pPr>
  </w:style>
  <w:style w:type="character" w:customStyle="1" w:styleId="En-tteCar">
    <w:name w:val="En-tête Car"/>
    <w:basedOn w:val="Policepardfaut"/>
    <w:link w:val="En-tte"/>
    <w:uiPriority w:val="99"/>
    <w:rsid w:val="003A5D3B"/>
  </w:style>
  <w:style w:type="paragraph" w:styleId="Pieddepage">
    <w:name w:val="footer"/>
    <w:basedOn w:val="Normal"/>
    <w:link w:val="PieddepageCar"/>
    <w:uiPriority w:val="99"/>
    <w:unhideWhenUsed/>
    <w:rsid w:val="003A5D3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A5D3B"/>
  </w:style>
  <w:style w:type="paragraph" w:customStyle="1" w:styleId="Pa2">
    <w:name w:val="Pa2"/>
    <w:basedOn w:val="Normal"/>
    <w:next w:val="Normal"/>
    <w:uiPriority w:val="99"/>
    <w:rsid w:val="007B460E"/>
    <w:pPr>
      <w:autoSpaceDE w:val="0"/>
      <w:autoSpaceDN w:val="0"/>
      <w:adjustRightInd w:val="0"/>
      <w:spacing w:after="0" w:line="241" w:lineRule="atLeast"/>
    </w:pPr>
    <w:rPr>
      <w:rFonts w:ascii="Myriad Pro" w:hAnsi="Myriad Pro"/>
      <w:sz w:val="24"/>
      <w:szCs w:val="24"/>
    </w:rPr>
  </w:style>
  <w:style w:type="character" w:customStyle="1" w:styleId="A3">
    <w:name w:val="A3"/>
    <w:uiPriority w:val="99"/>
    <w:rsid w:val="007B460E"/>
    <w:rPr>
      <w:rFonts w:cs="Myriad Pro"/>
      <w:color w:val="000000"/>
      <w:sz w:val="18"/>
      <w:szCs w:val="18"/>
    </w:rPr>
  </w:style>
  <w:style w:type="character" w:customStyle="1" w:styleId="A4">
    <w:name w:val="A4"/>
    <w:uiPriority w:val="99"/>
    <w:rsid w:val="007B460E"/>
    <w:rPr>
      <w:rFonts w:cs="Myriad Pro"/>
      <w:color w:val="000000"/>
      <w:sz w:val="10"/>
      <w:szCs w:val="10"/>
    </w:rPr>
  </w:style>
  <w:style w:type="paragraph" w:customStyle="1" w:styleId="Pa3">
    <w:name w:val="Pa3"/>
    <w:basedOn w:val="Normal"/>
    <w:next w:val="Normal"/>
    <w:uiPriority w:val="99"/>
    <w:rsid w:val="007B460E"/>
    <w:pPr>
      <w:autoSpaceDE w:val="0"/>
      <w:autoSpaceDN w:val="0"/>
      <w:adjustRightInd w:val="0"/>
      <w:spacing w:after="0" w:line="241" w:lineRule="atLeast"/>
    </w:pPr>
    <w:rPr>
      <w:rFonts w:ascii="Myriad Pro" w:hAnsi="Myriad Pro"/>
      <w:sz w:val="24"/>
      <w:szCs w:val="24"/>
    </w:rPr>
  </w:style>
  <w:style w:type="paragraph" w:styleId="Sansinterligne">
    <w:name w:val="No Spacing"/>
    <w:uiPriority w:val="1"/>
    <w:qFormat/>
    <w:rsid w:val="006E3E7B"/>
    <w:pPr>
      <w:spacing w:after="0" w:line="240" w:lineRule="auto"/>
    </w:pPr>
  </w:style>
  <w:style w:type="character" w:customStyle="1" w:styleId="highlighted">
    <w:name w:val="highlighted"/>
    <w:basedOn w:val="Policepardfaut"/>
    <w:rsid w:val="00661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772">
      <w:bodyDiv w:val="1"/>
      <w:marLeft w:val="0"/>
      <w:marRight w:val="0"/>
      <w:marTop w:val="0"/>
      <w:marBottom w:val="0"/>
      <w:divBdr>
        <w:top w:val="none" w:sz="0" w:space="0" w:color="auto"/>
        <w:left w:val="none" w:sz="0" w:space="0" w:color="auto"/>
        <w:bottom w:val="none" w:sz="0" w:space="0" w:color="auto"/>
        <w:right w:val="none" w:sz="0" w:space="0" w:color="auto"/>
      </w:divBdr>
      <w:divsChild>
        <w:div w:id="541290027">
          <w:marLeft w:val="0"/>
          <w:marRight w:val="0"/>
          <w:marTop w:val="0"/>
          <w:marBottom w:val="0"/>
          <w:divBdr>
            <w:top w:val="none" w:sz="0" w:space="0" w:color="auto"/>
            <w:left w:val="none" w:sz="0" w:space="0" w:color="auto"/>
            <w:bottom w:val="none" w:sz="0" w:space="0" w:color="auto"/>
            <w:right w:val="none" w:sz="0" w:space="0" w:color="auto"/>
          </w:divBdr>
        </w:div>
      </w:divsChild>
    </w:div>
    <w:div w:id="185870947">
      <w:bodyDiv w:val="1"/>
      <w:marLeft w:val="0"/>
      <w:marRight w:val="0"/>
      <w:marTop w:val="0"/>
      <w:marBottom w:val="0"/>
      <w:divBdr>
        <w:top w:val="none" w:sz="0" w:space="0" w:color="auto"/>
        <w:left w:val="none" w:sz="0" w:space="0" w:color="auto"/>
        <w:bottom w:val="none" w:sz="0" w:space="0" w:color="auto"/>
        <w:right w:val="none" w:sz="0" w:space="0" w:color="auto"/>
      </w:divBdr>
      <w:divsChild>
        <w:div w:id="1660766066">
          <w:marLeft w:val="0"/>
          <w:marRight w:val="0"/>
          <w:marTop w:val="0"/>
          <w:marBottom w:val="0"/>
          <w:divBdr>
            <w:top w:val="none" w:sz="0" w:space="0" w:color="auto"/>
            <w:left w:val="none" w:sz="0" w:space="0" w:color="auto"/>
            <w:bottom w:val="none" w:sz="0" w:space="0" w:color="auto"/>
            <w:right w:val="none" w:sz="0" w:space="0" w:color="auto"/>
          </w:divBdr>
          <w:divsChild>
            <w:div w:id="1102259058">
              <w:marLeft w:val="0"/>
              <w:marRight w:val="0"/>
              <w:marTop w:val="0"/>
              <w:marBottom w:val="0"/>
              <w:divBdr>
                <w:top w:val="none" w:sz="0" w:space="0" w:color="auto"/>
                <w:left w:val="none" w:sz="0" w:space="0" w:color="auto"/>
                <w:bottom w:val="none" w:sz="0" w:space="0" w:color="auto"/>
                <w:right w:val="none" w:sz="0" w:space="0" w:color="auto"/>
              </w:divBdr>
              <w:divsChild>
                <w:div w:id="1889104464">
                  <w:marLeft w:val="0"/>
                  <w:marRight w:val="0"/>
                  <w:marTop w:val="0"/>
                  <w:marBottom w:val="0"/>
                  <w:divBdr>
                    <w:top w:val="none" w:sz="0" w:space="0" w:color="auto"/>
                    <w:left w:val="none" w:sz="0" w:space="0" w:color="auto"/>
                    <w:bottom w:val="none" w:sz="0" w:space="0" w:color="auto"/>
                    <w:right w:val="none" w:sz="0" w:space="0" w:color="auto"/>
                  </w:divBdr>
                  <w:divsChild>
                    <w:div w:id="1926646308">
                      <w:marLeft w:val="0"/>
                      <w:marRight w:val="0"/>
                      <w:marTop w:val="0"/>
                      <w:marBottom w:val="0"/>
                      <w:divBdr>
                        <w:top w:val="none" w:sz="0" w:space="0" w:color="auto"/>
                        <w:left w:val="none" w:sz="0" w:space="0" w:color="auto"/>
                        <w:bottom w:val="none" w:sz="0" w:space="0" w:color="auto"/>
                        <w:right w:val="none" w:sz="0" w:space="0" w:color="auto"/>
                      </w:divBdr>
                    </w:div>
                  </w:divsChild>
                </w:div>
                <w:div w:id="1015379928">
                  <w:marLeft w:val="0"/>
                  <w:marRight w:val="0"/>
                  <w:marTop w:val="0"/>
                  <w:marBottom w:val="0"/>
                  <w:divBdr>
                    <w:top w:val="none" w:sz="0" w:space="0" w:color="auto"/>
                    <w:left w:val="none" w:sz="0" w:space="0" w:color="auto"/>
                    <w:bottom w:val="none" w:sz="0" w:space="0" w:color="auto"/>
                    <w:right w:val="none" w:sz="0" w:space="0" w:color="auto"/>
                  </w:divBdr>
                  <w:divsChild>
                    <w:div w:id="1520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3812">
      <w:bodyDiv w:val="1"/>
      <w:marLeft w:val="0"/>
      <w:marRight w:val="0"/>
      <w:marTop w:val="0"/>
      <w:marBottom w:val="0"/>
      <w:divBdr>
        <w:top w:val="none" w:sz="0" w:space="0" w:color="auto"/>
        <w:left w:val="none" w:sz="0" w:space="0" w:color="auto"/>
        <w:bottom w:val="none" w:sz="0" w:space="0" w:color="auto"/>
        <w:right w:val="none" w:sz="0" w:space="0" w:color="auto"/>
      </w:divBdr>
      <w:divsChild>
        <w:div w:id="1117913625">
          <w:marLeft w:val="0"/>
          <w:marRight w:val="0"/>
          <w:marTop w:val="0"/>
          <w:marBottom w:val="0"/>
          <w:divBdr>
            <w:top w:val="none" w:sz="0" w:space="0" w:color="auto"/>
            <w:left w:val="none" w:sz="0" w:space="0" w:color="auto"/>
            <w:bottom w:val="none" w:sz="0" w:space="0" w:color="auto"/>
            <w:right w:val="none" w:sz="0" w:space="0" w:color="auto"/>
          </w:divBdr>
          <w:divsChild>
            <w:div w:id="215314011">
              <w:marLeft w:val="0"/>
              <w:marRight w:val="0"/>
              <w:marTop w:val="0"/>
              <w:marBottom w:val="0"/>
              <w:divBdr>
                <w:top w:val="none" w:sz="0" w:space="0" w:color="auto"/>
                <w:left w:val="none" w:sz="0" w:space="0" w:color="auto"/>
                <w:bottom w:val="none" w:sz="0" w:space="0" w:color="auto"/>
                <w:right w:val="none" w:sz="0" w:space="0" w:color="auto"/>
              </w:divBdr>
              <w:divsChild>
                <w:div w:id="1831434752">
                  <w:marLeft w:val="0"/>
                  <w:marRight w:val="0"/>
                  <w:marTop w:val="0"/>
                  <w:marBottom w:val="0"/>
                  <w:divBdr>
                    <w:top w:val="none" w:sz="0" w:space="0" w:color="auto"/>
                    <w:left w:val="none" w:sz="0" w:space="0" w:color="auto"/>
                    <w:bottom w:val="none" w:sz="0" w:space="0" w:color="auto"/>
                    <w:right w:val="none" w:sz="0" w:space="0" w:color="auto"/>
                  </w:divBdr>
                  <w:divsChild>
                    <w:div w:id="1238054680">
                      <w:marLeft w:val="0"/>
                      <w:marRight w:val="0"/>
                      <w:marTop w:val="0"/>
                      <w:marBottom w:val="0"/>
                      <w:divBdr>
                        <w:top w:val="none" w:sz="0" w:space="0" w:color="auto"/>
                        <w:left w:val="none" w:sz="0" w:space="0" w:color="auto"/>
                        <w:bottom w:val="none" w:sz="0" w:space="0" w:color="auto"/>
                        <w:right w:val="none" w:sz="0" w:space="0" w:color="auto"/>
                      </w:divBdr>
                    </w:div>
                    <w:div w:id="773785589">
                      <w:marLeft w:val="0"/>
                      <w:marRight w:val="0"/>
                      <w:marTop w:val="0"/>
                      <w:marBottom w:val="0"/>
                      <w:divBdr>
                        <w:top w:val="none" w:sz="0" w:space="0" w:color="auto"/>
                        <w:left w:val="none" w:sz="0" w:space="0" w:color="auto"/>
                        <w:bottom w:val="none" w:sz="0" w:space="0" w:color="auto"/>
                        <w:right w:val="none" w:sz="0" w:space="0" w:color="auto"/>
                      </w:divBdr>
                    </w:div>
                    <w:div w:id="1374040381">
                      <w:marLeft w:val="0"/>
                      <w:marRight w:val="0"/>
                      <w:marTop w:val="0"/>
                      <w:marBottom w:val="0"/>
                      <w:divBdr>
                        <w:top w:val="none" w:sz="0" w:space="0" w:color="auto"/>
                        <w:left w:val="none" w:sz="0" w:space="0" w:color="auto"/>
                        <w:bottom w:val="none" w:sz="0" w:space="0" w:color="auto"/>
                        <w:right w:val="none" w:sz="0" w:space="0" w:color="auto"/>
                      </w:divBdr>
                    </w:div>
                    <w:div w:id="171068607">
                      <w:marLeft w:val="0"/>
                      <w:marRight w:val="0"/>
                      <w:marTop w:val="0"/>
                      <w:marBottom w:val="0"/>
                      <w:divBdr>
                        <w:top w:val="none" w:sz="0" w:space="0" w:color="auto"/>
                        <w:left w:val="none" w:sz="0" w:space="0" w:color="auto"/>
                        <w:bottom w:val="none" w:sz="0" w:space="0" w:color="auto"/>
                        <w:right w:val="none" w:sz="0" w:space="0" w:color="auto"/>
                      </w:divBdr>
                    </w:div>
                    <w:div w:id="165139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85390">
      <w:bodyDiv w:val="1"/>
      <w:marLeft w:val="0"/>
      <w:marRight w:val="0"/>
      <w:marTop w:val="0"/>
      <w:marBottom w:val="0"/>
      <w:divBdr>
        <w:top w:val="none" w:sz="0" w:space="0" w:color="auto"/>
        <w:left w:val="none" w:sz="0" w:space="0" w:color="auto"/>
        <w:bottom w:val="none" w:sz="0" w:space="0" w:color="auto"/>
        <w:right w:val="none" w:sz="0" w:space="0" w:color="auto"/>
      </w:divBdr>
      <w:divsChild>
        <w:div w:id="1542478230">
          <w:marLeft w:val="1500"/>
          <w:marRight w:val="0"/>
          <w:marTop w:val="0"/>
          <w:marBottom w:val="0"/>
          <w:divBdr>
            <w:top w:val="none" w:sz="0" w:space="0" w:color="auto"/>
            <w:left w:val="none" w:sz="0" w:space="0" w:color="auto"/>
            <w:bottom w:val="none" w:sz="0" w:space="0" w:color="auto"/>
            <w:right w:val="none" w:sz="0" w:space="0" w:color="auto"/>
          </w:divBdr>
          <w:divsChild>
            <w:div w:id="1639190531">
              <w:marLeft w:val="0"/>
              <w:marRight w:val="0"/>
              <w:marTop w:val="0"/>
              <w:marBottom w:val="0"/>
              <w:divBdr>
                <w:top w:val="none" w:sz="0" w:space="0" w:color="auto"/>
                <w:left w:val="none" w:sz="0" w:space="0" w:color="auto"/>
                <w:bottom w:val="none" w:sz="0" w:space="0" w:color="auto"/>
                <w:right w:val="none" w:sz="0" w:space="0" w:color="auto"/>
              </w:divBdr>
              <w:divsChild>
                <w:div w:id="147719786">
                  <w:marLeft w:val="0"/>
                  <w:marRight w:val="0"/>
                  <w:marTop w:val="0"/>
                  <w:marBottom w:val="0"/>
                  <w:divBdr>
                    <w:top w:val="none" w:sz="0" w:space="0" w:color="auto"/>
                    <w:left w:val="none" w:sz="0" w:space="0" w:color="auto"/>
                    <w:bottom w:val="none" w:sz="0" w:space="0" w:color="auto"/>
                    <w:right w:val="none" w:sz="0" w:space="0" w:color="auto"/>
                  </w:divBdr>
                </w:div>
                <w:div w:id="693262947">
                  <w:marLeft w:val="0"/>
                  <w:marRight w:val="0"/>
                  <w:marTop w:val="0"/>
                  <w:marBottom w:val="0"/>
                  <w:divBdr>
                    <w:top w:val="none" w:sz="0" w:space="0" w:color="auto"/>
                    <w:left w:val="none" w:sz="0" w:space="0" w:color="auto"/>
                    <w:bottom w:val="none" w:sz="0" w:space="0" w:color="auto"/>
                    <w:right w:val="none" w:sz="0" w:space="0" w:color="auto"/>
                  </w:divBdr>
                </w:div>
                <w:div w:id="580214502">
                  <w:marLeft w:val="0"/>
                  <w:marRight w:val="0"/>
                  <w:marTop w:val="0"/>
                  <w:marBottom w:val="0"/>
                  <w:divBdr>
                    <w:top w:val="none" w:sz="0" w:space="0" w:color="auto"/>
                    <w:left w:val="none" w:sz="0" w:space="0" w:color="auto"/>
                    <w:bottom w:val="none" w:sz="0" w:space="0" w:color="auto"/>
                    <w:right w:val="none" w:sz="0" w:space="0" w:color="auto"/>
                  </w:divBdr>
                </w:div>
                <w:div w:id="1011566417">
                  <w:marLeft w:val="0"/>
                  <w:marRight w:val="0"/>
                  <w:marTop w:val="0"/>
                  <w:marBottom w:val="0"/>
                  <w:divBdr>
                    <w:top w:val="none" w:sz="0" w:space="0" w:color="auto"/>
                    <w:left w:val="none" w:sz="0" w:space="0" w:color="auto"/>
                    <w:bottom w:val="none" w:sz="0" w:space="0" w:color="auto"/>
                    <w:right w:val="none" w:sz="0" w:space="0" w:color="auto"/>
                  </w:divBdr>
                </w:div>
                <w:div w:id="366679937">
                  <w:marLeft w:val="0"/>
                  <w:marRight w:val="0"/>
                  <w:marTop w:val="0"/>
                  <w:marBottom w:val="0"/>
                  <w:divBdr>
                    <w:top w:val="none" w:sz="0" w:space="0" w:color="auto"/>
                    <w:left w:val="none" w:sz="0" w:space="0" w:color="auto"/>
                    <w:bottom w:val="none" w:sz="0" w:space="0" w:color="auto"/>
                    <w:right w:val="none" w:sz="0" w:space="0" w:color="auto"/>
                  </w:divBdr>
                </w:div>
                <w:div w:id="1168985777">
                  <w:marLeft w:val="0"/>
                  <w:marRight w:val="0"/>
                  <w:marTop w:val="0"/>
                  <w:marBottom w:val="0"/>
                  <w:divBdr>
                    <w:top w:val="none" w:sz="0" w:space="0" w:color="auto"/>
                    <w:left w:val="none" w:sz="0" w:space="0" w:color="auto"/>
                    <w:bottom w:val="none" w:sz="0" w:space="0" w:color="auto"/>
                    <w:right w:val="none" w:sz="0" w:space="0" w:color="auto"/>
                  </w:divBdr>
                </w:div>
                <w:div w:id="1923445869">
                  <w:marLeft w:val="0"/>
                  <w:marRight w:val="0"/>
                  <w:marTop w:val="0"/>
                  <w:marBottom w:val="0"/>
                  <w:divBdr>
                    <w:top w:val="none" w:sz="0" w:space="0" w:color="auto"/>
                    <w:left w:val="none" w:sz="0" w:space="0" w:color="auto"/>
                    <w:bottom w:val="none" w:sz="0" w:space="0" w:color="auto"/>
                    <w:right w:val="none" w:sz="0" w:space="0" w:color="auto"/>
                  </w:divBdr>
                </w:div>
                <w:div w:id="930820373">
                  <w:marLeft w:val="0"/>
                  <w:marRight w:val="0"/>
                  <w:marTop w:val="0"/>
                  <w:marBottom w:val="0"/>
                  <w:divBdr>
                    <w:top w:val="none" w:sz="0" w:space="0" w:color="auto"/>
                    <w:left w:val="none" w:sz="0" w:space="0" w:color="auto"/>
                    <w:bottom w:val="none" w:sz="0" w:space="0" w:color="auto"/>
                    <w:right w:val="none" w:sz="0" w:space="0" w:color="auto"/>
                  </w:divBdr>
                </w:div>
                <w:div w:id="2002195736">
                  <w:marLeft w:val="0"/>
                  <w:marRight w:val="0"/>
                  <w:marTop w:val="0"/>
                  <w:marBottom w:val="0"/>
                  <w:divBdr>
                    <w:top w:val="none" w:sz="0" w:space="0" w:color="auto"/>
                    <w:left w:val="none" w:sz="0" w:space="0" w:color="auto"/>
                    <w:bottom w:val="none" w:sz="0" w:space="0" w:color="auto"/>
                    <w:right w:val="none" w:sz="0" w:space="0" w:color="auto"/>
                  </w:divBdr>
                </w:div>
                <w:div w:id="1294020579">
                  <w:marLeft w:val="0"/>
                  <w:marRight w:val="0"/>
                  <w:marTop w:val="0"/>
                  <w:marBottom w:val="0"/>
                  <w:divBdr>
                    <w:top w:val="none" w:sz="0" w:space="0" w:color="auto"/>
                    <w:left w:val="none" w:sz="0" w:space="0" w:color="auto"/>
                    <w:bottom w:val="none" w:sz="0" w:space="0" w:color="auto"/>
                    <w:right w:val="none" w:sz="0" w:space="0" w:color="auto"/>
                  </w:divBdr>
                </w:div>
                <w:div w:id="864828839">
                  <w:marLeft w:val="0"/>
                  <w:marRight w:val="0"/>
                  <w:marTop w:val="0"/>
                  <w:marBottom w:val="0"/>
                  <w:divBdr>
                    <w:top w:val="none" w:sz="0" w:space="0" w:color="auto"/>
                    <w:left w:val="none" w:sz="0" w:space="0" w:color="auto"/>
                    <w:bottom w:val="none" w:sz="0" w:space="0" w:color="auto"/>
                    <w:right w:val="none" w:sz="0" w:space="0" w:color="auto"/>
                  </w:divBdr>
                </w:div>
                <w:div w:id="1560478255">
                  <w:marLeft w:val="0"/>
                  <w:marRight w:val="0"/>
                  <w:marTop w:val="0"/>
                  <w:marBottom w:val="0"/>
                  <w:divBdr>
                    <w:top w:val="none" w:sz="0" w:space="0" w:color="auto"/>
                    <w:left w:val="none" w:sz="0" w:space="0" w:color="auto"/>
                    <w:bottom w:val="none" w:sz="0" w:space="0" w:color="auto"/>
                    <w:right w:val="none" w:sz="0" w:space="0" w:color="auto"/>
                  </w:divBdr>
                </w:div>
                <w:div w:id="1349018976">
                  <w:marLeft w:val="0"/>
                  <w:marRight w:val="0"/>
                  <w:marTop w:val="0"/>
                  <w:marBottom w:val="0"/>
                  <w:divBdr>
                    <w:top w:val="none" w:sz="0" w:space="0" w:color="auto"/>
                    <w:left w:val="none" w:sz="0" w:space="0" w:color="auto"/>
                    <w:bottom w:val="none" w:sz="0" w:space="0" w:color="auto"/>
                    <w:right w:val="none" w:sz="0" w:space="0" w:color="auto"/>
                  </w:divBdr>
                </w:div>
                <w:div w:id="706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4317">
          <w:marLeft w:val="1500"/>
          <w:marRight w:val="0"/>
          <w:marTop w:val="0"/>
          <w:marBottom w:val="0"/>
          <w:divBdr>
            <w:top w:val="none" w:sz="0" w:space="0" w:color="auto"/>
            <w:left w:val="none" w:sz="0" w:space="0" w:color="auto"/>
            <w:bottom w:val="none" w:sz="0" w:space="0" w:color="auto"/>
            <w:right w:val="none" w:sz="0" w:space="0" w:color="auto"/>
          </w:divBdr>
          <w:divsChild>
            <w:div w:id="2086563222">
              <w:marLeft w:val="0"/>
              <w:marRight w:val="0"/>
              <w:marTop w:val="0"/>
              <w:marBottom w:val="0"/>
              <w:divBdr>
                <w:top w:val="none" w:sz="0" w:space="0" w:color="auto"/>
                <w:left w:val="none" w:sz="0" w:space="0" w:color="auto"/>
                <w:bottom w:val="none" w:sz="0" w:space="0" w:color="auto"/>
                <w:right w:val="none" w:sz="0" w:space="0" w:color="auto"/>
              </w:divBdr>
              <w:divsChild>
                <w:div w:id="1732121807">
                  <w:marLeft w:val="0"/>
                  <w:marRight w:val="0"/>
                  <w:marTop w:val="0"/>
                  <w:marBottom w:val="0"/>
                  <w:divBdr>
                    <w:top w:val="none" w:sz="0" w:space="0" w:color="auto"/>
                    <w:left w:val="none" w:sz="0" w:space="0" w:color="auto"/>
                    <w:bottom w:val="none" w:sz="0" w:space="0" w:color="auto"/>
                    <w:right w:val="none" w:sz="0" w:space="0" w:color="auto"/>
                  </w:divBdr>
                </w:div>
                <w:div w:id="1768110665">
                  <w:marLeft w:val="0"/>
                  <w:marRight w:val="0"/>
                  <w:marTop w:val="0"/>
                  <w:marBottom w:val="0"/>
                  <w:divBdr>
                    <w:top w:val="none" w:sz="0" w:space="0" w:color="auto"/>
                    <w:left w:val="none" w:sz="0" w:space="0" w:color="auto"/>
                    <w:bottom w:val="none" w:sz="0" w:space="0" w:color="auto"/>
                    <w:right w:val="none" w:sz="0" w:space="0" w:color="auto"/>
                  </w:divBdr>
                </w:div>
                <w:div w:id="606961312">
                  <w:marLeft w:val="0"/>
                  <w:marRight w:val="0"/>
                  <w:marTop w:val="0"/>
                  <w:marBottom w:val="0"/>
                  <w:divBdr>
                    <w:top w:val="none" w:sz="0" w:space="0" w:color="auto"/>
                    <w:left w:val="none" w:sz="0" w:space="0" w:color="auto"/>
                    <w:bottom w:val="none" w:sz="0" w:space="0" w:color="auto"/>
                    <w:right w:val="none" w:sz="0" w:space="0" w:color="auto"/>
                  </w:divBdr>
                </w:div>
                <w:div w:id="2047483876">
                  <w:marLeft w:val="0"/>
                  <w:marRight w:val="0"/>
                  <w:marTop w:val="0"/>
                  <w:marBottom w:val="0"/>
                  <w:divBdr>
                    <w:top w:val="none" w:sz="0" w:space="0" w:color="auto"/>
                    <w:left w:val="none" w:sz="0" w:space="0" w:color="auto"/>
                    <w:bottom w:val="none" w:sz="0" w:space="0" w:color="auto"/>
                    <w:right w:val="none" w:sz="0" w:space="0" w:color="auto"/>
                  </w:divBdr>
                </w:div>
                <w:div w:id="1755668581">
                  <w:marLeft w:val="0"/>
                  <w:marRight w:val="0"/>
                  <w:marTop w:val="0"/>
                  <w:marBottom w:val="0"/>
                  <w:divBdr>
                    <w:top w:val="none" w:sz="0" w:space="0" w:color="auto"/>
                    <w:left w:val="none" w:sz="0" w:space="0" w:color="auto"/>
                    <w:bottom w:val="none" w:sz="0" w:space="0" w:color="auto"/>
                    <w:right w:val="none" w:sz="0" w:space="0" w:color="auto"/>
                  </w:divBdr>
                </w:div>
                <w:div w:id="1494295995">
                  <w:marLeft w:val="0"/>
                  <w:marRight w:val="0"/>
                  <w:marTop w:val="0"/>
                  <w:marBottom w:val="0"/>
                  <w:divBdr>
                    <w:top w:val="none" w:sz="0" w:space="0" w:color="auto"/>
                    <w:left w:val="none" w:sz="0" w:space="0" w:color="auto"/>
                    <w:bottom w:val="none" w:sz="0" w:space="0" w:color="auto"/>
                    <w:right w:val="none" w:sz="0" w:space="0" w:color="auto"/>
                  </w:divBdr>
                </w:div>
                <w:div w:id="537277691">
                  <w:marLeft w:val="0"/>
                  <w:marRight w:val="0"/>
                  <w:marTop w:val="0"/>
                  <w:marBottom w:val="0"/>
                  <w:divBdr>
                    <w:top w:val="none" w:sz="0" w:space="0" w:color="auto"/>
                    <w:left w:val="none" w:sz="0" w:space="0" w:color="auto"/>
                    <w:bottom w:val="none" w:sz="0" w:space="0" w:color="auto"/>
                    <w:right w:val="none" w:sz="0" w:space="0" w:color="auto"/>
                  </w:divBdr>
                </w:div>
                <w:div w:id="369569680">
                  <w:marLeft w:val="0"/>
                  <w:marRight w:val="0"/>
                  <w:marTop w:val="0"/>
                  <w:marBottom w:val="0"/>
                  <w:divBdr>
                    <w:top w:val="none" w:sz="0" w:space="0" w:color="auto"/>
                    <w:left w:val="none" w:sz="0" w:space="0" w:color="auto"/>
                    <w:bottom w:val="none" w:sz="0" w:space="0" w:color="auto"/>
                    <w:right w:val="none" w:sz="0" w:space="0" w:color="auto"/>
                  </w:divBdr>
                </w:div>
                <w:div w:id="724642656">
                  <w:marLeft w:val="0"/>
                  <w:marRight w:val="0"/>
                  <w:marTop w:val="0"/>
                  <w:marBottom w:val="0"/>
                  <w:divBdr>
                    <w:top w:val="none" w:sz="0" w:space="0" w:color="auto"/>
                    <w:left w:val="none" w:sz="0" w:space="0" w:color="auto"/>
                    <w:bottom w:val="none" w:sz="0" w:space="0" w:color="auto"/>
                    <w:right w:val="none" w:sz="0" w:space="0" w:color="auto"/>
                  </w:divBdr>
                </w:div>
                <w:div w:id="127358718">
                  <w:marLeft w:val="0"/>
                  <w:marRight w:val="0"/>
                  <w:marTop w:val="0"/>
                  <w:marBottom w:val="0"/>
                  <w:divBdr>
                    <w:top w:val="none" w:sz="0" w:space="0" w:color="auto"/>
                    <w:left w:val="none" w:sz="0" w:space="0" w:color="auto"/>
                    <w:bottom w:val="none" w:sz="0" w:space="0" w:color="auto"/>
                    <w:right w:val="none" w:sz="0" w:space="0" w:color="auto"/>
                  </w:divBdr>
                </w:div>
                <w:div w:id="631710882">
                  <w:marLeft w:val="0"/>
                  <w:marRight w:val="0"/>
                  <w:marTop w:val="0"/>
                  <w:marBottom w:val="0"/>
                  <w:divBdr>
                    <w:top w:val="none" w:sz="0" w:space="0" w:color="auto"/>
                    <w:left w:val="none" w:sz="0" w:space="0" w:color="auto"/>
                    <w:bottom w:val="none" w:sz="0" w:space="0" w:color="auto"/>
                    <w:right w:val="none" w:sz="0" w:space="0" w:color="auto"/>
                  </w:divBdr>
                </w:div>
                <w:div w:id="847259051">
                  <w:marLeft w:val="0"/>
                  <w:marRight w:val="0"/>
                  <w:marTop w:val="0"/>
                  <w:marBottom w:val="0"/>
                  <w:divBdr>
                    <w:top w:val="none" w:sz="0" w:space="0" w:color="auto"/>
                    <w:left w:val="none" w:sz="0" w:space="0" w:color="auto"/>
                    <w:bottom w:val="none" w:sz="0" w:space="0" w:color="auto"/>
                    <w:right w:val="none" w:sz="0" w:space="0" w:color="auto"/>
                  </w:divBdr>
                </w:div>
                <w:div w:id="853153176">
                  <w:marLeft w:val="0"/>
                  <w:marRight w:val="0"/>
                  <w:marTop w:val="0"/>
                  <w:marBottom w:val="0"/>
                  <w:divBdr>
                    <w:top w:val="none" w:sz="0" w:space="0" w:color="auto"/>
                    <w:left w:val="none" w:sz="0" w:space="0" w:color="auto"/>
                    <w:bottom w:val="none" w:sz="0" w:space="0" w:color="auto"/>
                    <w:right w:val="none" w:sz="0" w:space="0" w:color="auto"/>
                  </w:divBdr>
                </w:div>
                <w:div w:id="2028871469">
                  <w:marLeft w:val="0"/>
                  <w:marRight w:val="0"/>
                  <w:marTop w:val="0"/>
                  <w:marBottom w:val="0"/>
                  <w:divBdr>
                    <w:top w:val="none" w:sz="0" w:space="0" w:color="auto"/>
                    <w:left w:val="none" w:sz="0" w:space="0" w:color="auto"/>
                    <w:bottom w:val="none" w:sz="0" w:space="0" w:color="auto"/>
                    <w:right w:val="none" w:sz="0" w:space="0" w:color="auto"/>
                  </w:divBdr>
                </w:div>
                <w:div w:id="69887902">
                  <w:marLeft w:val="0"/>
                  <w:marRight w:val="0"/>
                  <w:marTop w:val="0"/>
                  <w:marBottom w:val="0"/>
                  <w:divBdr>
                    <w:top w:val="none" w:sz="0" w:space="0" w:color="auto"/>
                    <w:left w:val="none" w:sz="0" w:space="0" w:color="auto"/>
                    <w:bottom w:val="none" w:sz="0" w:space="0" w:color="auto"/>
                    <w:right w:val="none" w:sz="0" w:space="0" w:color="auto"/>
                  </w:divBdr>
                </w:div>
                <w:div w:id="759566376">
                  <w:marLeft w:val="0"/>
                  <w:marRight w:val="0"/>
                  <w:marTop w:val="0"/>
                  <w:marBottom w:val="0"/>
                  <w:divBdr>
                    <w:top w:val="none" w:sz="0" w:space="0" w:color="auto"/>
                    <w:left w:val="none" w:sz="0" w:space="0" w:color="auto"/>
                    <w:bottom w:val="none" w:sz="0" w:space="0" w:color="auto"/>
                    <w:right w:val="none" w:sz="0" w:space="0" w:color="auto"/>
                  </w:divBdr>
                </w:div>
                <w:div w:id="1469742099">
                  <w:marLeft w:val="0"/>
                  <w:marRight w:val="0"/>
                  <w:marTop w:val="0"/>
                  <w:marBottom w:val="0"/>
                  <w:divBdr>
                    <w:top w:val="none" w:sz="0" w:space="0" w:color="auto"/>
                    <w:left w:val="none" w:sz="0" w:space="0" w:color="auto"/>
                    <w:bottom w:val="none" w:sz="0" w:space="0" w:color="auto"/>
                    <w:right w:val="none" w:sz="0" w:space="0" w:color="auto"/>
                  </w:divBdr>
                </w:div>
                <w:div w:id="234899433">
                  <w:marLeft w:val="0"/>
                  <w:marRight w:val="0"/>
                  <w:marTop w:val="0"/>
                  <w:marBottom w:val="0"/>
                  <w:divBdr>
                    <w:top w:val="none" w:sz="0" w:space="0" w:color="auto"/>
                    <w:left w:val="none" w:sz="0" w:space="0" w:color="auto"/>
                    <w:bottom w:val="none" w:sz="0" w:space="0" w:color="auto"/>
                    <w:right w:val="none" w:sz="0" w:space="0" w:color="auto"/>
                  </w:divBdr>
                </w:div>
                <w:div w:id="1293050729">
                  <w:marLeft w:val="0"/>
                  <w:marRight w:val="0"/>
                  <w:marTop w:val="0"/>
                  <w:marBottom w:val="0"/>
                  <w:divBdr>
                    <w:top w:val="none" w:sz="0" w:space="0" w:color="auto"/>
                    <w:left w:val="none" w:sz="0" w:space="0" w:color="auto"/>
                    <w:bottom w:val="none" w:sz="0" w:space="0" w:color="auto"/>
                    <w:right w:val="none" w:sz="0" w:space="0" w:color="auto"/>
                  </w:divBdr>
                </w:div>
                <w:div w:id="1417942134">
                  <w:marLeft w:val="0"/>
                  <w:marRight w:val="0"/>
                  <w:marTop w:val="0"/>
                  <w:marBottom w:val="0"/>
                  <w:divBdr>
                    <w:top w:val="none" w:sz="0" w:space="0" w:color="auto"/>
                    <w:left w:val="none" w:sz="0" w:space="0" w:color="auto"/>
                    <w:bottom w:val="none" w:sz="0" w:space="0" w:color="auto"/>
                    <w:right w:val="none" w:sz="0" w:space="0" w:color="auto"/>
                  </w:divBdr>
                </w:div>
                <w:div w:id="93404420">
                  <w:marLeft w:val="0"/>
                  <w:marRight w:val="0"/>
                  <w:marTop w:val="0"/>
                  <w:marBottom w:val="0"/>
                  <w:divBdr>
                    <w:top w:val="none" w:sz="0" w:space="0" w:color="auto"/>
                    <w:left w:val="none" w:sz="0" w:space="0" w:color="auto"/>
                    <w:bottom w:val="none" w:sz="0" w:space="0" w:color="auto"/>
                    <w:right w:val="none" w:sz="0" w:space="0" w:color="auto"/>
                  </w:divBdr>
                </w:div>
                <w:div w:id="1834487557">
                  <w:marLeft w:val="0"/>
                  <w:marRight w:val="0"/>
                  <w:marTop w:val="0"/>
                  <w:marBottom w:val="0"/>
                  <w:divBdr>
                    <w:top w:val="none" w:sz="0" w:space="0" w:color="auto"/>
                    <w:left w:val="none" w:sz="0" w:space="0" w:color="auto"/>
                    <w:bottom w:val="none" w:sz="0" w:space="0" w:color="auto"/>
                    <w:right w:val="none" w:sz="0" w:space="0" w:color="auto"/>
                  </w:divBdr>
                </w:div>
                <w:div w:id="754399971">
                  <w:marLeft w:val="0"/>
                  <w:marRight w:val="0"/>
                  <w:marTop w:val="0"/>
                  <w:marBottom w:val="0"/>
                  <w:divBdr>
                    <w:top w:val="none" w:sz="0" w:space="0" w:color="auto"/>
                    <w:left w:val="none" w:sz="0" w:space="0" w:color="auto"/>
                    <w:bottom w:val="none" w:sz="0" w:space="0" w:color="auto"/>
                    <w:right w:val="none" w:sz="0" w:space="0" w:color="auto"/>
                  </w:divBdr>
                </w:div>
                <w:div w:id="976761744">
                  <w:marLeft w:val="0"/>
                  <w:marRight w:val="0"/>
                  <w:marTop w:val="0"/>
                  <w:marBottom w:val="0"/>
                  <w:divBdr>
                    <w:top w:val="none" w:sz="0" w:space="0" w:color="auto"/>
                    <w:left w:val="none" w:sz="0" w:space="0" w:color="auto"/>
                    <w:bottom w:val="none" w:sz="0" w:space="0" w:color="auto"/>
                    <w:right w:val="none" w:sz="0" w:space="0" w:color="auto"/>
                  </w:divBdr>
                </w:div>
                <w:div w:id="1110245500">
                  <w:marLeft w:val="0"/>
                  <w:marRight w:val="0"/>
                  <w:marTop w:val="0"/>
                  <w:marBottom w:val="0"/>
                  <w:divBdr>
                    <w:top w:val="none" w:sz="0" w:space="0" w:color="auto"/>
                    <w:left w:val="none" w:sz="0" w:space="0" w:color="auto"/>
                    <w:bottom w:val="none" w:sz="0" w:space="0" w:color="auto"/>
                    <w:right w:val="none" w:sz="0" w:space="0" w:color="auto"/>
                  </w:divBdr>
                </w:div>
                <w:div w:id="597522978">
                  <w:marLeft w:val="0"/>
                  <w:marRight w:val="0"/>
                  <w:marTop w:val="0"/>
                  <w:marBottom w:val="0"/>
                  <w:divBdr>
                    <w:top w:val="none" w:sz="0" w:space="0" w:color="auto"/>
                    <w:left w:val="none" w:sz="0" w:space="0" w:color="auto"/>
                    <w:bottom w:val="none" w:sz="0" w:space="0" w:color="auto"/>
                    <w:right w:val="none" w:sz="0" w:space="0" w:color="auto"/>
                  </w:divBdr>
                </w:div>
                <w:div w:id="513494455">
                  <w:marLeft w:val="0"/>
                  <w:marRight w:val="0"/>
                  <w:marTop w:val="0"/>
                  <w:marBottom w:val="0"/>
                  <w:divBdr>
                    <w:top w:val="none" w:sz="0" w:space="0" w:color="auto"/>
                    <w:left w:val="none" w:sz="0" w:space="0" w:color="auto"/>
                    <w:bottom w:val="none" w:sz="0" w:space="0" w:color="auto"/>
                    <w:right w:val="none" w:sz="0" w:space="0" w:color="auto"/>
                  </w:divBdr>
                </w:div>
                <w:div w:id="1926763835">
                  <w:marLeft w:val="0"/>
                  <w:marRight w:val="0"/>
                  <w:marTop w:val="0"/>
                  <w:marBottom w:val="0"/>
                  <w:divBdr>
                    <w:top w:val="none" w:sz="0" w:space="0" w:color="auto"/>
                    <w:left w:val="none" w:sz="0" w:space="0" w:color="auto"/>
                    <w:bottom w:val="none" w:sz="0" w:space="0" w:color="auto"/>
                    <w:right w:val="none" w:sz="0" w:space="0" w:color="auto"/>
                  </w:divBdr>
                  <w:divsChild>
                    <w:div w:id="2141918664">
                      <w:marLeft w:val="0"/>
                      <w:marRight w:val="0"/>
                      <w:marTop w:val="0"/>
                      <w:marBottom w:val="0"/>
                      <w:divBdr>
                        <w:top w:val="none" w:sz="0" w:space="0" w:color="auto"/>
                        <w:left w:val="none" w:sz="0" w:space="0" w:color="auto"/>
                        <w:bottom w:val="none" w:sz="0" w:space="0" w:color="auto"/>
                        <w:right w:val="none" w:sz="0" w:space="0" w:color="auto"/>
                      </w:divBdr>
                    </w:div>
                    <w:div w:id="53359726">
                      <w:marLeft w:val="0"/>
                      <w:marRight w:val="0"/>
                      <w:marTop w:val="0"/>
                      <w:marBottom w:val="0"/>
                      <w:divBdr>
                        <w:top w:val="none" w:sz="0" w:space="0" w:color="auto"/>
                        <w:left w:val="none" w:sz="0" w:space="0" w:color="auto"/>
                        <w:bottom w:val="none" w:sz="0" w:space="0" w:color="auto"/>
                        <w:right w:val="none" w:sz="0" w:space="0" w:color="auto"/>
                      </w:divBdr>
                      <w:divsChild>
                        <w:div w:id="518079818">
                          <w:marLeft w:val="0"/>
                          <w:marRight w:val="0"/>
                          <w:marTop w:val="0"/>
                          <w:marBottom w:val="0"/>
                          <w:divBdr>
                            <w:top w:val="none" w:sz="0" w:space="0" w:color="auto"/>
                            <w:left w:val="none" w:sz="0" w:space="0" w:color="auto"/>
                            <w:bottom w:val="none" w:sz="0" w:space="0" w:color="auto"/>
                            <w:right w:val="none" w:sz="0" w:space="0" w:color="auto"/>
                          </w:divBdr>
                        </w:div>
                        <w:div w:id="1388258487">
                          <w:marLeft w:val="0"/>
                          <w:marRight w:val="0"/>
                          <w:marTop w:val="0"/>
                          <w:marBottom w:val="0"/>
                          <w:divBdr>
                            <w:top w:val="none" w:sz="0" w:space="0" w:color="auto"/>
                            <w:left w:val="none" w:sz="0" w:space="0" w:color="auto"/>
                            <w:bottom w:val="none" w:sz="0" w:space="0" w:color="auto"/>
                            <w:right w:val="none" w:sz="0" w:space="0" w:color="auto"/>
                          </w:divBdr>
                        </w:div>
                        <w:div w:id="192690947">
                          <w:marLeft w:val="0"/>
                          <w:marRight w:val="0"/>
                          <w:marTop w:val="0"/>
                          <w:marBottom w:val="0"/>
                          <w:divBdr>
                            <w:top w:val="none" w:sz="0" w:space="0" w:color="auto"/>
                            <w:left w:val="none" w:sz="0" w:space="0" w:color="auto"/>
                            <w:bottom w:val="none" w:sz="0" w:space="0" w:color="auto"/>
                            <w:right w:val="none" w:sz="0" w:space="0" w:color="auto"/>
                          </w:divBdr>
                        </w:div>
                        <w:div w:id="1755584556">
                          <w:marLeft w:val="0"/>
                          <w:marRight w:val="0"/>
                          <w:marTop w:val="0"/>
                          <w:marBottom w:val="0"/>
                          <w:divBdr>
                            <w:top w:val="none" w:sz="0" w:space="0" w:color="auto"/>
                            <w:left w:val="none" w:sz="0" w:space="0" w:color="auto"/>
                            <w:bottom w:val="none" w:sz="0" w:space="0" w:color="auto"/>
                            <w:right w:val="none" w:sz="0" w:space="0" w:color="auto"/>
                          </w:divBdr>
                        </w:div>
                        <w:div w:id="1716657203">
                          <w:marLeft w:val="0"/>
                          <w:marRight w:val="0"/>
                          <w:marTop w:val="0"/>
                          <w:marBottom w:val="0"/>
                          <w:divBdr>
                            <w:top w:val="none" w:sz="0" w:space="0" w:color="auto"/>
                            <w:left w:val="none" w:sz="0" w:space="0" w:color="auto"/>
                            <w:bottom w:val="none" w:sz="0" w:space="0" w:color="auto"/>
                            <w:right w:val="none" w:sz="0" w:space="0" w:color="auto"/>
                          </w:divBdr>
                        </w:div>
                        <w:div w:id="1501382355">
                          <w:marLeft w:val="0"/>
                          <w:marRight w:val="0"/>
                          <w:marTop w:val="0"/>
                          <w:marBottom w:val="0"/>
                          <w:divBdr>
                            <w:top w:val="none" w:sz="0" w:space="0" w:color="auto"/>
                            <w:left w:val="none" w:sz="0" w:space="0" w:color="auto"/>
                            <w:bottom w:val="none" w:sz="0" w:space="0" w:color="auto"/>
                            <w:right w:val="none" w:sz="0" w:space="0" w:color="auto"/>
                          </w:divBdr>
                        </w:div>
                        <w:div w:id="483393848">
                          <w:marLeft w:val="0"/>
                          <w:marRight w:val="0"/>
                          <w:marTop w:val="0"/>
                          <w:marBottom w:val="0"/>
                          <w:divBdr>
                            <w:top w:val="none" w:sz="0" w:space="0" w:color="auto"/>
                            <w:left w:val="none" w:sz="0" w:space="0" w:color="auto"/>
                            <w:bottom w:val="none" w:sz="0" w:space="0" w:color="auto"/>
                            <w:right w:val="none" w:sz="0" w:space="0" w:color="auto"/>
                          </w:divBdr>
                        </w:div>
                        <w:div w:id="926311402">
                          <w:marLeft w:val="0"/>
                          <w:marRight w:val="0"/>
                          <w:marTop w:val="0"/>
                          <w:marBottom w:val="0"/>
                          <w:divBdr>
                            <w:top w:val="none" w:sz="0" w:space="0" w:color="auto"/>
                            <w:left w:val="none" w:sz="0" w:space="0" w:color="auto"/>
                            <w:bottom w:val="none" w:sz="0" w:space="0" w:color="auto"/>
                            <w:right w:val="none" w:sz="0" w:space="0" w:color="auto"/>
                          </w:divBdr>
                        </w:div>
                        <w:div w:id="1020396750">
                          <w:marLeft w:val="0"/>
                          <w:marRight w:val="0"/>
                          <w:marTop w:val="0"/>
                          <w:marBottom w:val="0"/>
                          <w:divBdr>
                            <w:top w:val="none" w:sz="0" w:space="0" w:color="auto"/>
                            <w:left w:val="none" w:sz="0" w:space="0" w:color="auto"/>
                            <w:bottom w:val="none" w:sz="0" w:space="0" w:color="auto"/>
                            <w:right w:val="none" w:sz="0" w:space="0" w:color="auto"/>
                          </w:divBdr>
                        </w:div>
                        <w:div w:id="1433743932">
                          <w:marLeft w:val="0"/>
                          <w:marRight w:val="0"/>
                          <w:marTop w:val="0"/>
                          <w:marBottom w:val="0"/>
                          <w:divBdr>
                            <w:top w:val="none" w:sz="0" w:space="0" w:color="auto"/>
                            <w:left w:val="none" w:sz="0" w:space="0" w:color="auto"/>
                            <w:bottom w:val="none" w:sz="0" w:space="0" w:color="auto"/>
                            <w:right w:val="none" w:sz="0" w:space="0" w:color="auto"/>
                          </w:divBdr>
                        </w:div>
                        <w:div w:id="1158421964">
                          <w:marLeft w:val="0"/>
                          <w:marRight w:val="0"/>
                          <w:marTop w:val="0"/>
                          <w:marBottom w:val="0"/>
                          <w:divBdr>
                            <w:top w:val="none" w:sz="0" w:space="0" w:color="auto"/>
                            <w:left w:val="none" w:sz="0" w:space="0" w:color="auto"/>
                            <w:bottom w:val="none" w:sz="0" w:space="0" w:color="auto"/>
                            <w:right w:val="none" w:sz="0" w:space="0" w:color="auto"/>
                          </w:divBdr>
                        </w:div>
                        <w:div w:id="953946357">
                          <w:marLeft w:val="0"/>
                          <w:marRight w:val="0"/>
                          <w:marTop w:val="0"/>
                          <w:marBottom w:val="0"/>
                          <w:divBdr>
                            <w:top w:val="none" w:sz="0" w:space="0" w:color="auto"/>
                            <w:left w:val="none" w:sz="0" w:space="0" w:color="auto"/>
                            <w:bottom w:val="none" w:sz="0" w:space="0" w:color="auto"/>
                            <w:right w:val="none" w:sz="0" w:space="0" w:color="auto"/>
                          </w:divBdr>
                        </w:div>
                        <w:div w:id="485172576">
                          <w:marLeft w:val="0"/>
                          <w:marRight w:val="0"/>
                          <w:marTop w:val="0"/>
                          <w:marBottom w:val="0"/>
                          <w:divBdr>
                            <w:top w:val="none" w:sz="0" w:space="0" w:color="auto"/>
                            <w:left w:val="none" w:sz="0" w:space="0" w:color="auto"/>
                            <w:bottom w:val="none" w:sz="0" w:space="0" w:color="auto"/>
                            <w:right w:val="none" w:sz="0" w:space="0" w:color="auto"/>
                          </w:divBdr>
                        </w:div>
                        <w:div w:id="1808937154">
                          <w:marLeft w:val="0"/>
                          <w:marRight w:val="0"/>
                          <w:marTop w:val="0"/>
                          <w:marBottom w:val="0"/>
                          <w:divBdr>
                            <w:top w:val="none" w:sz="0" w:space="0" w:color="auto"/>
                            <w:left w:val="none" w:sz="0" w:space="0" w:color="auto"/>
                            <w:bottom w:val="none" w:sz="0" w:space="0" w:color="auto"/>
                            <w:right w:val="none" w:sz="0" w:space="0" w:color="auto"/>
                          </w:divBdr>
                        </w:div>
                        <w:div w:id="557058564">
                          <w:marLeft w:val="0"/>
                          <w:marRight w:val="0"/>
                          <w:marTop w:val="0"/>
                          <w:marBottom w:val="0"/>
                          <w:divBdr>
                            <w:top w:val="none" w:sz="0" w:space="0" w:color="auto"/>
                            <w:left w:val="none" w:sz="0" w:space="0" w:color="auto"/>
                            <w:bottom w:val="none" w:sz="0" w:space="0" w:color="auto"/>
                            <w:right w:val="none" w:sz="0" w:space="0" w:color="auto"/>
                          </w:divBdr>
                        </w:div>
                        <w:div w:id="1093011767">
                          <w:marLeft w:val="0"/>
                          <w:marRight w:val="0"/>
                          <w:marTop w:val="0"/>
                          <w:marBottom w:val="0"/>
                          <w:divBdr>
                            <w:top w:val="none" w:sz="0" w:space="0" w:color="auto"/>
                            <w:left w:val="none" w:sz="0" w:space="0" w:color="auto"/>
                            <w:bottom w:val="none" w:sz="0" w:space="0" w:color="auto"/>
                            <w:right w:val="none" w:sz="0" w:space="0" w:color="auto"/>
                          </w:divBdr>
                        </w:div>
                        <w:div w:id="322590446">
                          <w:marLeft w:val="0"/>
                          <w:marRight w:val="0"/>
                          <w:marTop w:val="0"/>
                          <w:marBottom w:val="0"/>
                          <w:divBdr>
                            <w:top w:val="none" w:sz="0" w:space="0" w:color="auto"/>
                            <w:left w:val="none" w:sz="0" w:space="0" w:color="auto"/>
                            <w:bottom w:val="none" w:sz="0" w:space="0" w:color="auto"/>
                            <w:right w:val="none" w:sz="0" w:space="0" w:color="auto"/>
                          </w:divBdr>
                        </w:div>
                        <w:div w:id="287246148">
                          <w:marLeft w:val="0"/>
                          <w:marRight w:val="0"/>
                          <w:marTop w:val="0"/>
                          <w:marBottom w:val="0"/>
                          <w:divBdr>
                            <w:top w:val="none" w:sz="0" w:space="0" w:color="auto"/>
                            <w:left w:val="none" w:sz="0" w:space="0" w:color="auto"/>
                            <w:bottom w:val="none" w:sz="0" w:space="0" w:color="auto"/>
                            <w:right w:val="none" w:sz="0" w:space="0" w:color="auto"/>
                          </w:divBdr>
                        </w:div>
                        <w:div w:id="861825720">
                          <w:marLeft w:val="0"/>
                          <w:marRight w:val="0"/>
                          <w:marTop w:val="0"/>
                          <w:marBottom w:val="0"/>
                          <w:divBdr>
                            <w:top w:val="none" w:sz="0" w:space="0" w:color="auto"/>
                            <w:left w:val="none" w:sz="0" w:space="0" w:color="auto"/>
                            <w:bottom w:val="none" w:sz="0" w:space="0" w:color="auto"/>
                            <w:right w:val="none" w:sz="0" w:space="0" w:color="auto"/>
                          </w:divBdr>
                        </w:div>
                        <w:div w:id="727265975">
                          <w:marLeft w:val="0"/>
                          <w:marRight w:val="0"/>
                          <w:marTop w:val="0"/>
                          <w:marBottom w:val="0"/>
                          <w:divBdr>
                            <w:top w:val="none" w:sz="0" w:space="0" w:color="auto"/>
                            <w:left w:val="none" w:sz="0" w:space="0" w:color="auto"/>
                            <w:bottom w:val="none" w:sz="0" w:space="0" w:color="auto"/>
                            <w:right w:val="none" w:sz="0" w:space="0" w:color="auto"/>
                          </w:divBdr>
                        </w:div>
                        <w:div w:id="590817126">
                          <w:marLeft w:val="0"/>
                          <w:marRight w:val="0"/>
                          <w:marTop w:val="0"/>
                          <w:marBottom w:val="0"/>
                          <w:divBdr>
                            <w:top w:val="none" w:sz="0" w:space="0" w:color="auto"/>
                            <w:left w:val="none" w:sz="0" w:space="0" w:color="auto"/>
                            <w:bottom w:val="none" w:sz="0" w:space="0" w:color="auto"/>
                            <w:right w:val="none" w:sz="0" w:space="0" w:color="auto"/>
                          </w:divBdr>
                        </w:div>
                        <w:div w:id="213339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480390">
          <w:marLeft w:val="1500"/>
          <w:marRight w:val="0"/>
          <w:marTop w:val="0"/>
          <w:marBottom w:val="0"/>
          <w:divBdr>
            <w:top w:val="none" w:sz="0" w:space="0" w:color="auto"/>
            <w:left w:val="none" w:sz="0" w:space="0" w:color="auto"/>
            <w:bottom w:val="none" w:sz="0" w:space="0" w:color="auto"/>
            <w:right w:val="none" w:sz="0" w:space="0" w:color="auto"/>
          </w:divBdr>
          <w:divsChild>
            <w:div w:id="167983806">
              <w:marLeft w:val="0"/>
              <w:marRight w:val="0"/>
              <w:marTop w:val="0"/>
              <w:marBottom w:val="0"/>
              <w:divBdr>
                <w:top w:val="none" w:sz="0" w:space="0" w:color="auto"/>
                <w:left w:val="none" w:sz="0" w:space="0" w:color="auto"/>
                <w:bottom w:val="none" w:sz="0" w:space="0" w:color="auto"/>
                <w:right w:val="none" w:sz="0" w:space="0" w:color="auto"/>
              </w:divBdr>
              <w:divsChild>
                <w:div w:id="15772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7487">
          <w:marLeft w:val="1500"/>
          <w:marRight w:val="0"/>
          <w:marTop w:val="0"/>
          <w:marBottom w:val="0"/>
          <w:divBdr>
            <w:top w:val="none" w:sz="0" w:space="0" w:color="auto"/>
            <w:left w:val="none" w:sz="0" w:space="0" w:color="auto"/>
            <w:bottom w:val="none" w:sz="0" w:space="0" w:color="auto"/>
            <w:right w:val="none" w:sz="0" w:space="0" w:color="auto"/>
          </w:divBdr>
          <w:divsChild>
            <w:div w:id="1089083931">
              <w:marLeft w:val="0"/>
              <w:marRight w:val="0"/>
              <w:marTop w:val="0"/>
              <w:marBottom w:val="0"/>
              <w:divBdr>
                <w:top w:val="none" w:sz="0" w:space="0" w:color="auto"/>
                <w:left w:val="none" w:sz="0" w:space="0" w:color="auto"/>
                <w:bottom w:val="none" w:sz="0" w:space="0" w:color="auto"/>
                <w:right w:val="none" w:sz="0" w:space="0" w:color="auto"/>
              </w:divBdr>
              <w:divsChild>
                <w:div w:id="1170020193">
                  <w:marLeft w:val="0"/>
                  <w:marRight w:val="0"/>
                  <w:marTop w:val="0"/>
                  <w:marBottom w:val="0"/>
                  <w:divBdr>
                    <w:top w:val="none" w:sz="0" w:space="0" w:color="auto"/>
                    <w:left w:val="none" w:sz="0" w:space="0" w:color="auto"/>
                    <w:bottom w:val="none" w:sz="0" w:space="0" w:color="auto"/>
                    <w:right w:val="none" w:sz="0" w:space="0" w:color="auto"/>
                  </w:divBdr>
                </w:div>
                <w:div w:id="1732265206">
                  <w:marLeft w:val="0"/>
                  <w:marRight w:val="0"/>
                  <w:marTop w:val="0"/>
                  <w:marBottom w:val="0"/>
                  <w:divBdr>
                    <w:top w:val="none" w:sz="0" w:space="0" w:color="auto"/>
                    <w:left w:val="none" w:sz="0" w:space="0" w:color="auto"/>
                    <w:bottom w:val="none" w:sz="0" w:space="0" w:color="auto"/>
                    <w:right w:val="none" w:sz="0" w:space="0" w:color="auto"/>
                  </w:divBdr>
                </w:div>
                <w:div w:id="892350839">
                  <w:marLeft w:val="0"/>
                  <w:marRight w:val="0"/>
                  <w:marTop w:val="0"/>
                  <w:marBottom w:val="0"/>
                  <w:divBdr>
                    <w:top w:val="none" w:sz="0" w:space="0" w:color="auto"/>
                    <w:left w:val="none" w:sz="0" w:space="0" w:color="auto"/>
                    <w:bottom w:val="none" w:sz="0" w:space="0" w:color="auto"/>
                    <w:right w:val="none" w:sz="0" w:space="0" w:color="auto"/>
                  </w:divBdr>
                </w:div>
                <w:div w:id="712653354">
                  <w:marLeft w:val="0"/>
                  <w:marRight w:val="0"/>
                  <w:marTop w:val="0"/>
                  <w:marBottom w:val="0"/>
                  <w:divBdr>
                    <w:top w:val="none" w:sz="0" w:space="0" w:color="auto"/>
                    <w:left w:val="none" w:sz="0" w:space="0" w:color="auto"/>
                    <w:bottom w:val="none" w:sz="0" w:space="0" w:color="auto"/>
                    <w:right w:val="none" w:sz="0" w:space="0" w:color="auto"/>
                  </w:divBdr>
                </w:div>
                <w:div w:id="1853497254">
                  <w:marLeft w:val="0"/>
                  <w:marRight w:val="0"/>
                  <w:marTop w:val="0"/>
                  <w:marBottom w:val="0"/>
                  <w:divBdr>
                    <w:top w:val="none" w:sz="0" w:space="0" w:color="auto"/>
                    <w:left w:val="none" w:sz="0" w:space="0" w:color="auto"/>
                    <w:bottom w:val="none" w:sz="0" w:space="0" w:color="auto"/>
                    <w:right w:val="none" w:sz="0" w:space="0" w:color="auto"/>
                  </w:divBdr>
                </w:div>
                <w:div w:id="824932686">
                  <w:marLeft w:val="0"/>
                  <w:marRight w:val="0"/>
                  <w:marTop w:val="0"/>
                  <w:marBottom w:val="0"/>
                  <w:divBdr>
                    <w:top w:val="none" w:sz="0" w:space="0" w:color="auto"/>
                    <w:left w:val="none" w:sz="0" w:space="0" w:color="auto"/>
                    <w:bottom w:val="none" w:sz="0" w:space="0" w:color="auto"/>
                    <w:right w:val="none" w:sz="0" w:space="0" w:color="auto"/>
                  </w:divBdr>
                </w:div>
                <w:div w:id="1498349706">
                  <w:marLeft w:val="0"/>
                  <w:marRight w:val="0"/>
                  <w:marTop w:val="0"/>
                  <w:marBottom w:val="0"/>
                  <w:divBdr>
                    <w:top w:val="none" w:sz="0" w:space="0" w:color="auto"/>
                    <w:left w:val="none" w:sz="0" w:space="0" w:color="auto"/>
                    <w:bottom w:val="none" w:sz="0" w:space="0" w:color="auto"/>
                    <w:right w:val="none" w:sz="0" w:space="0" w:color="auto"/>
                  </w:divBdr>
                </w:div>
                <w:div w:id="850070419">
                  <w:marLeft w:val="0"/>
                  <w:marRight w:val="0"/>
                  <w:marTop w:val="0"/>
                  <w:marBottom w:val="0"/>
                  <w:divBdr>
                    <w:top w:val="none" w:sz="0" w:space="0" w:color="auto"/>
                    <w:left w:val="none" w:sz="0" w:space="0" w:color="auto"/>
                    <w:bottom w:val="none" w:sz="0" w:space="0" w:color="auto"/>
                    <w:right w:val="none" w:sz="0" w:space="0" w:color="auto"/>
                  </w:divBdr>
                </w:div>
                <w:div w:id="495002155">
                  <w:marLeft w:val="0"/>
                  <w:marRight w:val="0"/>
                  <w:marTop w:val="0"/>
                  <w:marBottom w:val="0"/>
                  <w:divBdr>
                    <w:top w:val="none" w:sz="0" w:space="0" w:color="auto"/>
                    <w:left w:val="none" w:sz="0" w:space="0" w:color="auto"/>
                    <w:bottom w:val="none" w:sz="0" w:space="0" w:color="auto"/>
                    <w:right w:val="none" w:sz="0" w:space="0" w:color="auto"/>
                  </w:divBdr>
                </w:div>
                <w:div w:id="1835489442">
                  <w:marLeft w:val="0"/>
                  <w:marRight w:val="0"/>
                  <w:marTop w:val="0"/>
                  <w:marBottom w:val="0"/>
                  <w:divBdr>
                    <w:top w:val="none" w:sz="0" w:space="0" w:color="auto"/>
                    <w:left w:val="none" w:sz="0" w:space="0" w:color="auto"/>
                    <w:bottom w:val="none" w:sz="0" w:space="0" w:color="auto"/>
                    <w:right w:val="none" w:sz="0" w:space="0" w:color="auto"/>
                  </w:divBdr>
                </w:div>
                <w:div w:id="1520197989">
                  <w:marLeft w:val="0"/>
                  <w:marRight w:val="0"/>
                  <w:marTop w:val="0"/>
                  <w:marBottom w:val="0"/>
                  <w:divBdr>
                    <w:top w:val="none" w:sz="0" w:space="0" w:color="auto"/>
                    <w:left w:val="none" w:sz="0" w:space="0" w:color="auto"/>
                    <w:bottom w:val="none" w:sz="0" w:space="0" w:color="auto"/>
                    <w:right w:val="none" w:sz="0" w:space="0" w:color="auto"/>
                  </w:divBdr>
                </w:div>
                <w:div w:id="158233459">
                  <w:marLeft w:val="0"/>
                  <w:marRight w:val="0"/>
                  <w:marTop w:val="0"/>
                  <w:marBottom w:val="0"/>
                  <w:divBdr>
                    <w:top w:val="none" w:sz="0" w:space="0" w:color="auto"/>
                    <w:left w:val="none" w:sz="0" w:space="0" w:color="auto"/>
                    <w:bottom w:val="none" w:sz="0" w:space="0" w:color="auto"/>
                    <w:right w:val="none" w:sz="0" w:space="0" w:color="auto"/>
                  </w:divBdr>
                </w:div>
                <w:div w:id="542905318">
                  <w:marLeft w:val="0"/>
                  <w:marRight w:val="0"/>
                  <w:marTop w:val="0"/>
                  <w:marBottom w:val="0"/>
                  <w:divBdr>
                    <w:top w:val="none" w:sz="0" w:space="0" w:color="auto"/>
                    <w:left w:val="none" w:sz="0" w:space="0" w:color="auto"/>
                    <w:bottom w:val="none" w:sz="0" w:space="0" w:color="auto"/>
                    <w:right w:val="none" w:sz="0" w:space="0" w:color="auto"/>
                  </w:divBdr>
                </w:div>
                <w:div w:id="1701779257">
                  <w:marLeft w:val="0"/>
                  <w:marRight w:val="0"/>
                  <w:marTop w:val="0"/>
                  <w:marBottom w:val="0"/>
                  <w:divBdr>
                    <w:top w:val="none" w:sz="0" w:space="0" w:color="auto"/>
                    <w:left w:val="none" w:sz="0" w:space="0" w:color="auto"/>
                    <w:bottom w:val="none" w:sz="0" w:space="0" w:color="auto"/>
                    <w:right w:val="none" w:sz="0" w:space="0" w:color="auto"/>
                  </w:divBdr>
                </w:div>
                <w:div w:id="2121485350">
                  <w:marLeft w:val="0"/>
                  <w:marRight w:val="0"/>
                  <w:marTop w:val="0"/>
                  <w:marBottom w:val="0"/>
                  <w:divBdr>
                    <w:top w:val="none" w:sz="0" w:space="0" w:color="auto"/>
                    <w:left w:val="none" w:sz="0" w:space="0" w:color="auto"/>
                    <w:bottom w:val="none" w:sz="0" w:space="0" w:color="auto"/>
                    <w:right w:val="none" w:sz="0" w:space="0" w:color="auto"/>
                  </w:divBdr>
                </w:div>
                <w:div w:id="2030789431">
                  <w:marLeft w:val="0"/>
                  <w:marRight w:val="0"/>
                  <w:marTop w:val="0"/>
                  <w:marBottom w:val="0"/>
                  <w:divBdr>
                    <w:top w:val="none" w:sz="0" w:space="0" w:color="auto"/>
                    <w:left w:val="none" w:sz="0" w:space="0" w:color="auto"/>
                    <w:bottom w:val="none" w:sz="0" w:space="0" w:color="auto"/>
                    <w:right w:val="none" w:sz="0" w:space="0" w:color="auto"/>
                  </w:divBdr>
                </w:div>
                <w:div w:id="1700544372">
                  <w:marLeft w:val="0"/>
                  <w:marRight w:val="0"/>
                  <w:marTop w:val="0"/>
                  <w:marBottom w:val="0"/>
                  <w:divBdr>
                    <w:top w:val="none" w:sz="0" w:space="0" w:color="auto"/>
                    <w:left w:val="none" w:sz="0" w:space="0" w:color="auto"/>
                    <w:bottom w:val="none" w:sz="0" w:space="0" w:color="auto"/>
                    <w:right w:val="none" w:sz="0" w:space="0" w:color="auto"/>
                  </w:divBdr>
                </w:div>
                <w:div w:id="1639336498">
                  <w:marLeft w:val="0"/>
                  <w:marRight w:val="0"/>
                  <w:marTop w:val="0"/>
                  <w:marBottom w:val="0"/>
                  <w:divBdr>
                    <w:top w:val="none" w:sz="0" w:space="0" w:color="auto"/>
                    <w:left w:val="none" w:sz="0" w:space="0" w:color="auto"/>
                    <w:bottom w:val="none" w:sz="0" w:space="0" w:color="auto"/>
                    <w:right w:val="none" w:sz="0" w:space="0" w:color="auto"/>
                  </w:divBdr>
                </w:div>
                <w:div w:id="61216946">
                  <w:marLeft w:val="0"/>
                  <w:marRight w:val="0"/>
                  <w:marTop w:val="0"/>
                  <w:marBottom w:val="0"/>
                  <w:divBdr>
                    <w:top w:val="none" w:sz="0" w:space="0" w:color="auto"/>
                    <w:left w:val="none" w:sz="0" w:space="0" w:color="auto"/>
                    <w:bottom w:val="none" w:sz="0" w:space="0" w:color="auto"/>
                    <w:right w:val="none" w:sz="0" w:space="0" w:color="auto"/>
                  </w:divBdr>
                </w:div>
                <w:div w:id="1919824561">
                  <w:marLeft w:val="0"/>
                  <w:marRight w:val="0"/>
                  <w:marTop w:val="0"/>
                  <w:marBottom w:val="0"/>
                  <w:divBdr>
                    <w:top w:val="none" w:sz="0" w:space="0" w:color="auto"/>
                    <w:left w:val="none" w:sz="0" w:space="0" w:color="auto"/>
                    <w:bottom w:val="none" w:sz="0" w:space="0" w:color="auto"/>
                    <w:right w:val="none" w:sz="0" w:space="0" w:color="auto"/>
                  </w:divBdr>
                </w:div>
                <w:div w:id="1256288325">
                  <w:marLeft w:val="0"/>
                  <w:marRight w:val="0"/>
                  <w:marTop w:val="0"/>
                  <w:marBottom w:val="0"/>
                  <w:divBdr>
                    <w:top w:val="none" w:sz="0" w:space="0" w:color="auto"/>
                    <w:left w:val="none" w:sz="0" w:space="0" w:color="auto"/>
                    <w:bottom w:val="none" w:sz="0" w:space="0" w:color="auto"/>
                    <w:right w:val="none" w:sz="0" w:space="0" w:color="auto"/>
                  </w:divBdr>
                </w:div>
                <w:div w:id="593127849">
                  <w:marLeft w:val="0"/>
                  <w:marRight w:val="0"/>
                  <w:marTop w:val="0"/>
                  <w:marBottom w:val="0"/>
                  <w:divBdr>
                    <w:top w:val="none" w:sz="0" w:space="0" w:color="auto"/>
                    <w:left w:val="none" w:sz="0" w:space="0" w:color="auto"/>
                    <w:bottom w:val="none" w:sz="0" w:space="0" w:color="auto"/>
                    <w:right w:val="none" w:sz="0" w:space="0" w:color="auto"/>
                  </w:divBdr>
                </w:div>
                <w:div w:id="318315745">
                  <w:marLeft w:val="0"/>
                  <w:marRight w:val="0"/>
                  <w:marTop w:val="0"/>
                  <w:marBottom w:val="0"/>
                  <w:divBdr>
                    <w:top w:val="none" w:sz="0" w:space="0" w:color="auto"/>
                    <w:left w:val="none" w:sz="0" w:space="0" w:color="auto"/>
                    <w:bottom w:val="none" w:sz="0" w:space="0" w:color="auto"/>
                    <w:right w:val="none" w:sz="0" w:space="0" w:color="auto"/>
                  </w:divBdr>
                </w:div>
                <w:div w:id="2006089531">
                  <w:marLeft w:val="0"/>
                  <w:marRight w:val="0"/>
                  <w:marTop w:val="0"/>
                  <w:marBottom w:val="0"/>
                  <w:divBdr>
                    <w:top w:val="none" w:sz="0" w:space="0" w:color="auto"/>
                    <w:left w:val="none" w:sz="0" w:space="0" w:color="auto"/>
                    <w:bottom w:val="none" w:sz="0" w:space="0" w:color="auto"/>
                    <w:right w:val="none" w:sz="0" w:space="0" w:color="auto"/>
                  </w:divBdr>
                </w:div>
                <w:div w:id="927664488">
                  <w:marLeft w:val="0"/>
                  <w:marRight w:val="0"/>
                  <w:marTop w:val="0"/>
                  <w:marBottom w:val="0"/>
                  <w:divBdr>
                    <w:top w:val="none" w:sz="0" w:space="0" w:color="auto"/>
                    <w:left w:val="none" w:sz="0" w:space="0" w:color="auto"/>
                    <w:bottom w:val="none" w:sz="0" w:space="0" w:color="auto"/>
                    <w:right w:val="none" w:sz="0" w:space="0" w:color="auto"/>
                  </w:divBdr>
                </w:div>
                <w:div w:id="1455102331">
                  <w:marLeft w:val="0"/>
                  <w:marRight w:val="0"/>
                  <w:marTop w:val="0"/>
                  <w:marBottom w:val="0"/>
                  <w:divBdr>
                    <w:top w:val="none" w:sz="0" w:space="0" w:color="auto"/>
                    <w:left w:val="none" w:sz="0" w:space="0" w:color="auto"/>
                    <w:bottom w:val="none" w:sz="0" w:space="0" w:color="auto"/>
                    <w:right w:val="none" w:sz="0" w:space="0" w:color="auto"/>
                  </w:divBdr>
                </w:div>
                <w:div w:id="503280211">
                  <w:marLeft w:val="0"/>
                  <w:marRight w:val="0"/>
                  <w:marTop w:val="0"/>
                  <w:marBottom w:val="0"/>
                  <w:divBdr>
                    <w:top w:val="none" w:sz="0" w:space="0" w:color="auto"/>
                    <w:left w:val="none" w:sz="0" w:space="0" w:color="auto"/>
                    <w:bottom w:val="none" w:sz="0" w:space="0" w:color="auto"/>
                    <w:right w:val="none" w:sz="0" w:space="0" w:color="auto"/>
                  </w:divBdr>
                </w:div>
                <w:div w:id="2054772492">
                  <w:marLeft w:val="0"/>
                  <w:marRight w:val="0"/>
                  <w:marTop w:val="0"/>
                  <w:marBottom w:val="0"/>
                  <w:divBdr>
                    <w:top w:val="none" w:sz="0" w:space="0" w:color="auto"/>
                    <w:left w:val="none" w:sz="0" w:space="0" w:color="auto"/>
                    <w:bottom w:val="none" w:sz="0" w:space="0" w:color="auto"/>
                    <w:right w:val="none" w:sz="0" w:space="0" w:color="auto"/>
                  </w:divBdr>
                </w:div>
                <w:div w:id="123473791">
                  <w:marLeft w:val="0"/>
                  <w:marRight w:val="0"/>
                  <w:marTop w:val="0"/>
                  <w:marBottom w:val="0"/>
                  <w:divBdr>
                    <w:top w:val="none" w:sz="0" w:space="0" w:color="auto"/>
                    <w:left w:val="none" w:sz="0" w:space="0" w:color="auto"/>
                    <w:bottom w:val="none" w:sz="0" w:space="0" w:color="auto"/>
                    <w:right w:val="none" w:sz="0" w:space="0" w:color="auto"/>
                  </w:divBdr>
                </w:div>
                <w:div w:id="427585648">
                  <w:marLeft w:val="0"/>
                  <w:marRight w:val="0"/>
                  <w:marTop w:val="0"/>
                  <w:marBottom w:val="0"/>
                  <w:divBdr>
                    <w:top w:val="none" w:sz="0" w:space="0" w:color="auto"/>
                    <w:left w:val="none" w:sz="0" w:space="0" w:color="auto"/>
                    <w:bottom w:val="none" w:sz="0" w:space="0" w:color="auto"/>
                    <w:right w:val="none" w:sz="0" w:space="0" w:color="auto"/>
                  </w:divBdr>
                </w:div>
                <w:div w:id="603271903">
                  <w:marLeft w:val="0"/>
                  <w:marRight w:val="0"/>
                  <w:marTop w:val="0"/>
                  <w:marBottom w:val="0"/>
                  <w:divBdr>
                    <w:top w:val="none" w:sz="0" w:space="0" w:color="auto"/>
                    <w:left w:val="none" w:sz="0" w:space="0" w:color="auto"/>
                    <w:bottom w:val="none" w:sz="0" w:space="0" w:color="auto"/>
                    <w:right w:val="none" w:sz="0" w:space="0" w:color="auto"/>
                  </w:divBdr>
                </w:div>
                <w:div w:id="580607218">
                  <w:marLeft w:val="0"/>
                  <w:marRight w:val="0"/>
                  <w:marTop w:val="0"/>
                  <w:marBottom w:val="0"/>
                  <w:divBdr>
                    <w:top w:val="none" w:sz="0" w:space="0" w:color="auto"/>
                    <w:left w:val="none" w:sz="0" w:space="0" w:color="auto"/>
                    <w:bottom w:val="none" w:sz="0" w:space="0" w:color="auto"/>
                    <w:right w:val="none" w:sz="0" w:space="0" w:color="auto"/>
                  </w:divBdr>
                </w:div>
                <w:div w:id="1251769090">
                  <w:marLeft w:val="0"/>
                  <w:marRight w:val="0"/>
                  <w:marTop w:val="0"/>
                  <w:marBottom w:val="0"/>
                  <w:divBdr>
                    <w:top w:val="none" w:sz="0" w:space="0" w:color="auto"/>
                    <w:left w:val="none" w:sz="0" w:space="0" w:color="auto"/>
                    <w:bottom w:val="none" w:sz="0" w:space="0" w:color="auto"/>
                    <w:right w:val="none" w:sz="0" w:space="0" w:color="auto"/>
                  </w:divBdr>
                </w:div>
                <w:div w:id="694774699">
                  <w:marLeft w:val="0"/>
                  <w:marRight w:val="0"/>
                  <w:marTop w:val="0"/>
                  <w:marBottom w:val="0"/>
                  <w:divBdr>
                    <w:top w:val="none" w:sz="0" w:space="0" w:color="auto"/>
                    <w:left w:val="none" w:sz="0" w:space="0" w:color="auto"/>
                    <w:bottom w:val="none" w:sz="0" w:space="0" w:color="auto"/>
                    <w:right w:val="none" w:sz="0" w:space="0" w:color="auto"/>
                  </w:divBdr>
                </w:div>
                <w:div w:id="667100287">
                  <w:marLeft w:val="0"/>
                  <w:marRight w:val="0"/>
                  <w:marTop w:val="0"/>
                  <w:marBottom w:val="0"/>
                  <w:divBdr>
                    <w:top w:val="none" w:sz="0" w:space="0" w:color="auto"/>
                    <w:left w:val="none" w:sz="0" w:space="0" w:color="auto"/>
                    <w:bottom w:val="none" w:sz="0" w:space="0" w:color="auto"/>
                    <w:right w:val="none" w:sz="0" w:space="0" w:color="auto"/>
                  </w:divBdr>
                </w:div>
                <w:div w:id="802500102">
                  <w:marLeft w:val="0"/>
                  <w:marRight w:val="0"/>
                  <w:marTop w:val="0"/>
                  <w:marBottom w:val="0"/>
                  <w:divBdr>
                    <w:top w:val="none" w:sz="0" w:space="0" w:color="auto"/>
                    <w:left w:val="none" w:sz="0" w:space="0" w:color="auto"/>
                    <w:bottom w:val="none" w:sz="0" w:space="0" w:color="auto"/>
                    <w:right w:val="none" w:sz="0" w:space="0" w:color="auto"/>
                  </w:divBdr>
                </w:div>
                <w:div w:id="997726173">
                  <w:marLeft w:val="0"/>
                  <w:marRight w:val="0"/>
                  <w:marTop w:val="0"/>
                  <w:marBottom w:val="0"/>
                  <w:divBdr>
                    <w:top w:val="none" w:sz="0" w:space="0" w:color="auto"/>
                    <w:left w:val="none" w:sz="0" w:space="0" w:color="auto"/>
                    <w:bottom w:val="none" w:sz="0" w:space="0" w:color="auto"/>
                    <w:right w:val="none" w:sz="0" w:space="0" w:color="auto"/>
                  </w:divBdr>
                </w:div>
                <w:div w:id="1982342346">
                  <w:marLeft w:val="0"/>
                  <w:marRight w:val="0"/>
                  <w:marTop w:val="0"/>
                  <w:marBottom w:val="0"/>
                  <w:divBdr>
                    <w:top w:val="none" w:sz="0" w:space="0" w:color="auto"/>
                    <w:left w:val="none" w:sz="0" w:space="0" w:color="auto"/>
                    <w:bottom w:val="none" w:sz="0" w:space="0" w:color="auto"/>
                    <w:right w:val="none" w:sz="0" w:space="0" w:color="auto"/>
                  </w:divBdr>
                </w:div>
                <w:div w:id="1627588182">
                  <w:marLeft w:val="0"/>
                  <w:marRight w:val="0"/>
                  <w:marTop w:val="0"/>
                  <w:marBottom w:val="0"/>
                  <w:divBdr>
                    <w:top w:val="none" w:sz="0" w:space="0" w:color="auto"/>
                    <w:left w:val="none" w:sz="0" w:space="0" w:color="auto"/>
                    <w:bottom w:val="none" w:sz="0" w:space="0" w:color="auto"/>
                    <w:right w:val="none" w:sz="0" w:space="0" w:color="auto"/>
                  </w:divBdr>
                </w:div>
                <w:div w:id="162862418">
                  <w:marLeft w:val="0"/>
                  <w:marRight w:val="0"/>
                  <w:marTop w:val="0"/>
                  <w:marBottom w:val="0"/>
                  <w:divBdr>
                    <w:top w:val="none" w:sz="0" w:space="0" w:color="auto"/>
                    <w:left w:val="none" w:sz="0" w:space="0" w:color="auto"/>
                    <w:bottom w:val="none" w:sz="0" w:space="0" w:color="auto"/>
                    <w:right w:val="none" w:sz="0" w:space="0" w:color="auto"/>
                  </w:divBdr>
                </w:div>
                <w:div w:id="6182326">
                  <w:marLeft w:val="0"/>
                  <w:marRight w:val="0"/>
                  <w:marTop w:val="0"/>
                  <w:marBottom w:val="0"/>
                  <w:divBdr>
                    <w:top w:val="none" w:sz="0" w:space="0" w:color="auto"/>
                    <w:left w:val="none" w:sz="0" w:space="0" w:color="auto"/>
                    <w:bottom w:val="none" w:sz="0" w:space="0" w:color="auto"/>
                    <w:right w:val="none" w:sz="0" w:space="0" w:color="auto"/>
                  </w:divBdr>
                </w:div>
                <w:div w:id="1167748665">
                  <w:marLeft w:val="0"/>
                  <w:marRight w:val="0"/>
                  <w:marTop w:val="0"/>
                  <w:marBottom w:val="0"/>
                  <w:divBdr>
                    <w:top w:val="none" w:sz="0" w:space="0" w:color="auto"/>
                    <w:left w:val="none" w:sz="0" w:space="0" w:color="auto"/>
                    <w:bottom w:val="none" w:sz="0" w:space="0" w:color="auto"/>
                    <w:right w:val="none" w:sz="0" w:space="0" w:color="auto"/>
                  </w:divBdr>
                </w:div>
                <w:div w:id="587546917">
                  <w:marLeft w:val="0"/>
                  <w:marRight w:val="0"/>
                  <w:marTop w:val="0"/>
                  <w:marBottom w:val="0"/>
                  <w:divBdr>
                    <w:top w:val="none" w:sz="0" w:space="0" w:color="auto"/>
                    <w:left w:val="none" w:sz="0" w:space="0" w:color="auto"/>
                    <w:bottom w:val="none" w:sz="0" w:space="0" w:color="auto"/>
                    <w:right w:val="none" w:sz="0" w:space="0" w:color="auto"/>
                  </w:divBdr>
                </w:div>
                <w:div w:id="1364479806">
                  <w:marLeft w:val="0"/>
                  <w:marRight w:val="0"/>
                  <w:marTop w:val="0"/>
                  <w:marBottom w:val="0"/>
                  <w:divBdr>
                    <w:top w:val="none" w:sz="0" w:space="0" w:color="auto"/>
                    <w:left w:val="none" w:sz="0" w:space="0" w:color="auto"/>
                    <w:bottom w:val="none" w:sz="0" w:space="0" w:color="auto"/>
                    <w:right w:val="none" w:sz="0" w:space="0" w:color="auto"/>
                  </w:divBdr>
                </w:div>
                <w:div w:id="780685088">
                  <w:marLeft w:val="0"/>
                  <w:marRight w:val="0"/>
                  <w:marTop w:val="0"/>
                  <w:marBottom w:val="0"/>
                  <w:divBdr>
                    <w:top w:val="none" w:sz="0" w:space="0" w:color="auto"/>
                    <w:left w:val="none" w:sz="0" w:space="0" w:color="auto"/>
                    <w:bottom w:val="none" w:sz="0" w:space="0" w:color="auto"/>
                    <w:right w:val="none" w:sz="0" w:space="0" w:color="auto"/>
                  </w:divBdr>
                </w:div>
                <w:div w:id="3525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82264">
          <w:marLeft w:val="1500"/>
          <w:marRight w:val="0"/>
          <w:marTop w:val="0"/>
          <w:marBottom w:val="0"/>
          <w:divBdr>
            <w:top w:val="none" w:sz="0" w:space="0" w:color="auto"/>
            <w:left w:val="none" w:sz="0" w:space="0" w:color="auto"/>
            <w:bottom w:val="none" w:sz="0" w:space="0" w:color="auto"/>
            <w:right w:val="none" w:sz="0" w:space="0" w:color="auto"/>
          </w:divBdr>
          <w:divsChild>
            <w:div w:id="873495940">
              <w:marLeft w:val="0"/>
              <w:marRight w:val="0"/>
              <w:marTop w:val="0"/>
              <w:marBottom w:val="0"/>
              <w:divBdr>
                <w:top w:val="none" w:sz="0" w:space="0" w:color="auto"/>
                <w:left w:val="none" w:sz="0" w:space="0" w:color="auto"/>
                <w:bottom w:val="none" w:sz="0" w:space="0" w:color="auto"/>
                <w:right w:val="none" w:sz="0" w:space="0" w:color="auto"/>
              </w:divBdr>
              <w:divsChild>
                <w:div w:id="95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3768">
          <w:marLeft w:val="1500"/>
          <w:marRight w:val="0"/>
          <w:marTop w:val="0"/>
          <w:marBottom w:val="0"/>
          <w:divBdr>
            <w:top w:val="none" w:sz="0" w:space="0" w:color="auto"/>
            <w:left w:val="none" w:sz="0" w:space="0" w:color="auto"/>
            <w:bottom w:val="none" w:sz="0" w:space="0" w:color="auto"/>
            <w:right w:val="none" w:sz="0" w:space="0" w:color="auto"/>
          </w:divBdr>
          <w:divsChild>
            <w:div w:id="525681140">
              <w:marLeft w:val="0"/>
              <w:marRight w:val="0"/>
              <w:marTop w:val="0"/>
              <w:marBottom w:val="0"/>
              <w:divBdr>
                <w:top w:val="none" w:sz="0" w:space="0" w:color="auto"/>
                <w:left w:val="none" w:sz="0" w:space="0" w:color="auto"/>
                <w:bottom w:val="none" w:sz="0" w:space="0" w:color="auto"/>
                <w:right w:val="none" w:sz="0" w:space="0" w:color="auto"/>
              </w:divBdr>
            </w:div>
          </w:divsChild>
        </w:div>
        <w:div w:id="1011640716">
          <w:marLeft w:val="1500"/>
          <w:marRight w:val="0"/>
          <w:marTop w:val="0"/>
          <w:marBottom w:val="0"/>
          <w:divBdr>
            <w:top w:val="none" w:sz="0" w:space="0" w:color="auto"/>
            <w:left w:val="none" w:sz="0" w:space="0" w:color="auto"/>
            <w:bottom w:val="none" w:sz="0" w:space="0" w:color="auto"/>
            <w:right w:val="none" w:sz="0" w:space="0" w:color="auto"/>
          </w:divBdr>
          <w:divsChild>
            <w:div w:id="166874195">
              <w:marLeft w:val="0"/>
              <w:marRight w:val="0"/>
              <w:marTop w:val="0"/>
              <w:marBottom w:val="0"/>
              <w:divBdr>
                <w:top w:val="none" w:sz="0" w:space="0" w:color="auto"/>
                <w:left w:val="none" w:sz="0" w:space="0" w:color="auto"/>
                <w:bottom w:val="none" w:sz="0" w:space="0" w:color="auto"/>
                <w:right w:val="none" w:sz="0" w:space="0" w:color="auto"/>
              </w:divBdr>
            </w:div>
          </w:divsChild>
        </w:div>
        <w:div w:id="430322275">
          <w:marLeft w:val="1500"/>
          <w:marRight w:val="0"/>
          <w:marTop w:val="0"/>
          <w:marBottom w:val="0"/>
          <w:divBdr>
            <w:top w:val="none" w:sz="0" w:space="0" w:color="auto"/>
            <w:left w:val="none" w:sz="0" w:space="0" w:color="auto"/>
            <w:bottom w:val="none" w:sz="0" w:space="0" w:color="auto"/>
            <w:right w:val="none" w:sz="0" w:space="0" w:color="auto"/>
          </w:divBdr>
          <w:divsChild>
            <w:div w:id="1051730553">
              <w:marLeft w:val="0"/>
              <w:marRight w:val="0"/>
              <w:marTop w:val="0"/>
              <w:marBottom w:val="0"/>
              <w:divBdr>
                <w:top w:val="none" w:sz="0" w:space="0" w:color="auto"/>
                <w:left w:val="none" w:sz="0" w:space="0" w:color="auto"/>
                <w:bottom w:val="none" w:sz="0" w:space="0" w:color="auto"/>
                <w:right w:val="none" w:sz="0" w:space="0" w:color="auto"/>
              </w:divBdr>
            </w:div>
          </w:divsChild>
        </w:div>
        <w:div w:id="1087462030">
          <w:marLeft w:val="1500"/>
          <w:marRight w:val="0"/>
          <w:marTop w:val="0"/>
          <w:marBottom w:val="0"/>
          <w:divBdr>
            <w:top w:val="none" w:sz="0" w:space="0" w:color="auto"/>
            <w:left w:val="none" w:sz="0" w:space="0" w:color="auto"/>
            <w:bottom w:val="none" w:sz="0" w:space="0" w:color="auto"/>
            <w:right w:val="none" w:sz="0" w:space="0" w:color="auto"/>
          </w:divBdr>
          <w:divsChild>
            <w:div w:id="2056923571">
              <w:marLeft w:val="0"/>
              <w:marRight w:val="0"/>
              <w:marTop w:val="0"/>
              <w:marBottom w:val="0"/>
              <w:divBdr>
                <w:top w:val="none" w:sz="0" w:space="0" w:color="auto"/>
                <w:left w:val="none" w:sz="0" w:space="0" w:color="auto"/>
                <w:bottom w:val="none" w:sz="0" w:space="0" w:color="auto"/>
                <w:right w:val="none" w:sz="0" w:space="0" w:color="auto"/>
              </w:divBdr>
            </w:div>
          </w:divsChild>
        </w:div>
        <w:div w:id="1736706754">
          <w:marLeft w:val="1500"/>
          <w:marRight w:val="0"/>
          <w:marTop w:val="0"/>
          <w:marBottom w:val="0"/>
          <w:divBdr>
            <w:top w:val="none" w:sz="0" w:space="0" w:color="auto"/>
            <w:left w:val="none" w:sz="0" w:space="0" w:color="auto"/>
            <w:bottom w:val="none" w:sz="0" w:space="0" w:color="auto"/>
            <w:right w:val="none" w:sz="0" w:space="0" w:color="auto"/>
          </w:divBdr>
          <w:divsChild>
            <w:div w:id="565260554">
              <w:marLeft w:val="0"/>
              <w:marRight w:val="0"/>
              <w:marTop w:val="0"/>
              <w:marBottom w:val="0"/>
              <w:divBdr>
                <w:top w:val="none" w:sz="0" w:space="0" w:color="auto"/>
                <w:left w:val="none" w:sz="0" w:space="0" w:color="auto"/>
                <w:bottom w:val="none" w:sz="0" w:space="0" w:color="auto"/>
                <w:right w:val="none" w:sz="0" w:space="0" w:color="auto"/>
              </w:divBdr>
            </w:div>
          </w:divsChild>
        </w:div>
        <w:div w:id="1501583386">
          <w:marLeft w:val="1500"/>
          <w:marRight w:val="0"/>
          <w:marTop w:val="0"/>
          <w:marBottom w:val="0"/>
          <w:divBdr>
            <w:top w:val="none" w:sz="0" w:space="0" w:color="auto"/>
            <w:left w:val="none" w:sz="0" w:space="0" w:color="auto"/>
            <w:bottom w:val="none" w:sz="0" w:space="0" w:color="auto"/>
            <w:right w:val="none" w:sz="0" w:space="0" w:color="auto"/>
          </w:divBdr>
          <w:divsChild>
            <w:div w:id="914170584">
              <w:marLeft w:val="0"/>
              <w:marRight w:val="0"/>
              <w:marTop w:val="0"/>
              <w:marBottom w:val="0"/>
              <w:divBdr>
                <w:top w:val="none" w:sz="0" w:space="0" w:color="auto"/>
                <w:left w:val="none" w:sz="0" w:space="0" w:color="auto"/>
                <w:bottom w:val="none" w:sz="0" w:space="0" w:color="auto"/>
                <w:right w:val="none" w:sz="0" w:space="0" w:color="auto"/>
              </w:divBdr>
            </w:div>
          </w:divsChild>
        </w:div>
        <w:div w:id="673653250">
          <w:marLeft w:val="1500"/>
          <w:marRight w:val="0"/>
          <w:marTop w:val="0"/>
          <w:marBottom w:val="0"/>
          <w:divBdr>
            <w:top w:val="none" w:sz="0" w:space="0" w:color="auto"/>
            <w:left w:val="none" w:sz="0" w:space="0" w:color="auto"/>
            <w:bottom w:val="none" w:sz="0" w:space="0" w:color="auto"/>
            <w:right w:val="none" w:sz="0" w:space="0" w:color="auto"/>
          </w:divBdr>
          <w:divsChild>
            <w:div w:id="1645740577">
              <w:marLeft w:val="0"/>
              <w:marRight w:val="0"/>
              <w:marTop w:val="0"/>
              <w:marBottom w:val="0"/>
              <w:divBdr>
                <w:top w:val="none" w:sz="0" w:space="0" w:color="auto"/>
                <w:left w:val="none" w:sz="0" w:space="0" w:color="auto"/>
                <w:bottom w:val="none" w:sz="0" w:space="0" w:color="auto"/>
                <w:right w:val="none" w:sz="0" w:space="0" w:color="auto"/>
              </w:divBdr>
              <w:divsChild>
                <w:div w:id="50928541">
                  <w:marLeft w:val="0"/>
                  <w:marRight w:val="0"/>
                  <w:marTop w:val="0"/>
                  <w:marBottom w:val="0"/>
                  <w:divBdr>
                    <w:top w:val="none" w:sz="0" w:space="0" w:color="auto"/>
                    <w:left w:val="none" w:sz="0" w:space="0" w:color="auto"/>
                    <w:bottom w:val="none" w:sz="0" w:space="0" w:color="auto"/>
                    <w:right w:val="none" w:sz="0" w:space="0" w:color="auto"/>
                  </w:divBdr>
                </w:div>
                <w:div w:id="166843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71867">
          <w:marLeft w:val="1500"/>
          <w:marRight w:val="0"/>
          <w:marTop w:val="0"/>
          <w:marBottom w:val="0"/>
          <w:divBdr>
            <w:top w:val="none" w:sz="0" w:space="0" w:color="auto"/>
            <w:left w:val="none" w:sz="0" w:space="0" w:color="auto"/>
            <w:bottom w:val="none" w:sz="0" w:space="0" w:color="auto"/>
            <w:right w:val="none" w:sz="0" w:space="0" w:color="auto"/>
          </w:divBdr>
          <w:divsChild>
            <w:div w:id="1534881932">
              <w:marLeft w:val="0"/>
              <w:marRight w:val="0"/>
              <w:marTop w:val="0"/>
              <w:marBottom w:val="0"/>
              <w:divBdr>
                <w:top w:val="none" w:sz="0" w:space="0" w:color="auto"/>
                <w:left w:val="none" w:sz="0" w:space="0" w:color="auto"/>
                <w:bottom w:val="none" w:sz="0" w:space="0" w:color="auto"/>
                <w:right w:val="none" w:sz="0" w:space="0" w:color="auto"/>
              </w:divBdr>
              <w:divsChild>
                <w:div w:id="122429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93671">
          <w:marLeft w:val="1500"/>
          <w:marRight w:val="0"/>
          <w:marTop w:val="0"/>
          <w:marBottom w:val="0"/>
          <w:divBdr>
            <w:top w:val="none" w:sz="0" w:space="0" w:color="auto"/>
            <w:left w:val="none" w:sz="0" w:space="0" w:color="auto"/>
            <w:bottom w:val="none" w:sz="0" w:space="0" w:color="auto"/>
            <w:right w:val="none" w:sz="0" w:space="0" w:color="auto"/>
          </w:divBdr>
          <w:divsChild>
            <w:div w:id="932318010">
              <w:marLeft w:val="0"/>
              <w:marRight w:val="0"/>
              <w:marTop w:val="0"/>
              <w:marBottom w:val="0"/>
              <w:divBdr>
                <w:top w:val="none" w:sz="0" w:space="0" w:color="auto"/>
                <w:left w:val="none" w:sz="0" w:space="0" w:color="auto"/>
                <w:bottom w:val="none" w:sz="0" w:space="0" w:color="auto"/>
                <w:right w:val="none" w:sz="0" w:space="0" w:color="auto"/>
              </w:divBdr>
            </w:div>
          </w:divsChild>
        </w:div>
        <w:div w:id="404455122">
          <w:marLeft w:val="1500"/>
          <w:marRight w:val="0"/>
          <w:marTop w:val="0"/>
          <w:marBottom w:val="0"/>
          <w:divBdr>
            <w:top w:val="none" w:sz="0" w:space="0" w:color="auto"/>
            <w:left w:val="none" w:sz="0" w:space="0" w:color="auto"/>
            <w:bottom w:val="none" w:sz="0" w:space="0" w:color="auto"/>
            <w:right w:val="none" w:sz="0" w:space="0" w:color="auto"/>
          </w:divBdr>
          <w:divsChild>
            <w:div w:id="2125999014">
              <w:marLeft w:val="0"/>
              <w:marRight w:val="0"/>
              <w:marTop w:val="0"/>
              <w:marBottom w:val="0"/>
              <w:divBdr>
                <w:top w:val="none" w:sz="0" w:space="0" w:color="auto"/>
                <w:left w:val="none" w:sz="0" w:space="0" w:color="auto"/>
                <w:bottom w:val="none" w:sz="0" w:space="0" w:color="auto"/>
                <w:right w:val="none" w:sz="0" w:space="0" w:color="auto"/>
              </w:divBdr>
              <w:divsChild>
                <w:div w:id="923878253">
                  <w:marLeft w:val="0"/>
                  <w:marRight w:val="0"/>
                  <w:marTop w:val="0"/>
                  <w:marBottom w:val="0"/>
                  <w:divBdr>
                    <w:top w:val="none" w:sz="0" w:space="0" w:color="auto"/>
                    <w:left w:val="none" w:sz="0" w:space="0" w:color="auto"/>
                    <w:bottom w:val="none" w:sz="0" w:space="0" w:color="auto"/>
                    <w:right w:val="none" w:sz="0" w:space="0" w:color="auto"/>
                  </w:divBdr>
                </w:div>
                <w:div w:id="1198855523">
                  <w:marLeft w:val="0"/>
                  <w:marRight w:val="0"/>
                  <w:marTop w:val="0"/>
                  <w:marBottom w:val="0"/>
                  <w:divBdr>
                    <w:top w:val="none" w:sz="0" w:space="0" w:color="auto"/>
                    <w:left w:val="none" w:sz="0" w:space="0" w:color="auto"/>
                    <w:bottom w:val="none" w:sz="0" w:space="0" w:color="auto"/>
                    <w:right w:val="none" w:sz="0" w:space="0" w:color="auto"/>
                  </w:divBdr>
                </w:div>
                <w:div w:id="1928149441">
                  <w:marLeft w:val="0"/>
                  <w:marRight w:val="0"/>
                  <w:marTop w:val="0"/>
                  <w:marBottom w:val="0"/>
                  <w:divBdr>
                    <w:top w:val="none" w:sz="0" w:space="0" w:color="auto"/>
                    <w:left w:val="none" w:sz="0" w:space="0" w:color="auto"/>
                    <w:bottom w:val="none" w:sz="0" w:space="0" w:color="auto"/>
                    <w:right w:val="none" w:sz="0" w:space="0" w:color="auto"/>
                  </w:divBdr>
                </w:div>
                <w:div w:id="10883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3371">
          <w:marLeft w:val="1500"/>
          <w:marRight w:val="0"/>
          <w:marTop w:val="0"/>
          <w:marBottom w:val="0"/>
          <w:divBdr>
            <w:top w:val="none" w:sz="0" w:space="0" w:color="auto"/>
            <w:left w:val="none" w:sz="0" w:space="0" w:color="auto"/>
            <w:bottom w:val="none" w:sz="0" w:space="0" w:color="auto"/>
            <w:right w:val="none" w:sz="0" w:space="0" w:color="auto"/>
          </w:divBdr>
          <w:divsChild>
            <w:div w:id="1015503441">
              <w:marLeft w:val="0"/>
              <w:marRight w:val="0"/>
              <w:marTop w:val="0"/>
              <w:marBottom w:val="0"/>
              <w:divBdr>
                <w:top w:val="none" w:sz="0" w:space="0" w:color="auto"/>
                <w:left w:val="none" w:sz="0" w:space="0" w:color="auto"/>
                <w:bottom w:val="none" w:sz="0" w:space="0" w:color="auto"/>
                <w:right w:val="none" w:sz="0" w:space="0" w:color="auto"/>
              </w:divBdr>
              <w:divsChild>
                <w:div w:id="1561988009">
                  <w:marLeft w:val="0"/>
                  <w:marRight w:val="0"/>
                  <w:marTop w:val="0"/>
                  <w:marBottom w:val="0"/>
                  <w:divBdr>
                    <w:top w:val="none" w:sz="0" w:space="0" w:color="auto"/>
                    <w:left w:val="none" w:sz="0" w:space="0" w:color="auto"/>
                    <w:bottom w:val="none" w:sz="0" w:space="0" w:color="auto"/>
                    <w:right w:val="none" w:sz="0" w:space="0" w:color="auto"/>
                  </w:divBdr>
                </w:div>
                <w:div w:id="1837962870">
                  <w:marLeft w:val="0"/>
                  <w:marRight w:val="0"/>
                  <w:marTop w:val="0"/>
                  <w:marBottom w:val="0"/>
                  <w:divBdr>
                    <w:top w:val="none" w:sz="0" w:space="0" w:color="auto"/>
                    <w:left w:val="none" w:sz="0" w:space="0" w:color="auto"/>
                    <w:bottom w:val="none" w:sz="0" w:space="0" w:color="auto"/>
                    <w:right w:val="none" w:sz="0" w:space="0" w:color="auto"/>
                  </w:divBdr>
                </w:div>
              </w:divsChild>
            </w:div>
            <w:div w:id="2102991357">
              <w:marLeft w:val="0"/>
              <w:marRight w:val="0"/>
              <w:marTop w:val="0"/>
              <w:marBottom w:val="0"/>
              <w:divBdr>
                <w:top w:val="none" w:sz="0" w:space="0" w:color="auto"/>
                <w:left w:val="none" w:sz="0" w:space="0" w:color="auto"/>
                <w:bottom w:val="none" w:sz="0" w:space="0" w:color="auto"/>
                <w:right w:val="none" w:sz="0" w:space="0" w:color="auto"/>
              </w:divBdr>
            </w:div>
            <w:div w:id="175967653">
              <w:marLeft w:val="0"/>
              <w:marRight w:val="0"/>
              <w:marTop w:val="0"/>
              <w:marBottom w:val="0"/>
              <w:divBdr>
                <w:top w:val="none" w:sz="0" w:space="0" w:color="auto"/>
                <w:left w:val="none" w:sz="0" w:space="0" w:color="auto"/>
                <w:bottom w:val="none" w:sz="0" w:space="0" w:color="auto"/>
                <w:right w:val="none" w:sz="0" w:space="0" w:color="auto"/>
              </w:divBdr>
            </w:div>
            <w:div w:id="284432817">
              <w:marLeft w:val="0"/>
              <w:marRight w:val="0"/>
              <w:marTop w:val="0"/>
              <w:marBottom w:val="0"/>
              <w:divBdr>
                <w:top w:val="none" w:sz="0" w:space="0" w:color="auto"/>
                <w:left w:val="none" w:sz="0" w:space="0" w:color="auto"/>
                <w:bottom w:val="none" w:sz="0" w:space="0" w:color="auto"/>
                <w:right w:val="none" w:sz="0" w:space="0" w:color="auto"/>
              </w:divBdr>
            </w:div>
          </w:divsChild>
        </w:div>
        <w:div w:id="1635213224">
          <w:marLeft w:val="1500"/>
          <w:marRight w:val="0"/>
          <w:marTop w:val="0"/>
          <w:marBottom w:val="0"/>
          <w:divBdr>
            <w:top w:val="none" w:sz="0" w:space="0" w:color="auto"/>
            <w:left w:val="none" w:sz="0" w:space="0" w:color="auto"/>
            <w:bottom w:val="none" w:sz="0" w:space="0" w:color="auto"/>
            <w:right w:val="none" w:sz="0" w:space="0" w:color="auto"/>
          </w:divBdr>
          <w:divsChild>
            <w:div w:id="2019691420">
              <w:marLeft w:val="0"/>
              <w:marRight w:val="0"/>
              <w:marTop w:val="0"/>
              <w:marBottom w:val="0"/>
              <w:divBdr>
                <w:top w:val="none" w:sz="0" w:space="0" w:color="auto"/>
                <w:left w:val="none" w:sz="0" w:space="0" w:color="auto"/>
                <w:bottom w:val="none" w:sz="0" w:space="0" w:color="auto"/>
                <w:right w:val="none" w:sz="0" w:space="0" w:color="auto"/>
              </w:divBdr>
              <w:divsChild>
                <w:div w:id="1497762243">
                  <w:marLeft w:val="0"/>
                  <w:marRight w:val="0"/>
                  <w:marTop w:val="0"/>
                  <w:marBottom w:val="0"/>
                  <w:divBdr>
                    <w:top w:val="none" w:sz="0" w:space="0" w:color="auto"/>
                    <w:left w:val="none" w:sz="0" w:space="0" w:color="auto"/>
                    <w:bottom w:val="none" w:sz="0" w:space="0" w:color="auto"/>
                    <w:right w:val="none" w:sz="0" w:space="0" w:color="auto"/>
                  </w:divBdr>
                </w:div>
                <w:div w:id="20351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9748">
          <w:marLeft w:val="1500"/>
          <w:marRight w:val="0"/>
          <w:marTop w:val="0"/>
          <w:marBottom w:val="0"/>
          <w:divBdr>
            <w:top w:val="none" w:sz="0" w:space="0" w:color="auto"/>
            <w:left w:val="none" w:sz="0" w:space="0" w:color="auto"/>
            <w:bottom w:val="none" w:sz="0" w:space="0" w:color="auto"/>
            <w:right w:val="none" w:sz="0" w:space="0" w:color="auto"/>
          </w:divBdr>
          <w:divsChild>
            <w:div w:id="503906395">
              <w:marLeft w:val="0"/>
              <w:marRight w:val="0"/>
              <w:marTop w:val="0"/>
              <w:marBottom w:val="0"/>
              <w:divBdr>
                <w:top w:val="none" w:sz="0" w:space="0" w:color="auto"/>
                <w:left w:val="none" w:sz="0" w:space="0" w:color="auto"/>
                <w:bottom w:val="none" w:sz="0" w:space="0" w:color="auto"/>
                <w:right w:val="none" w:sz="0" w:space="0" w:color="auto"/>
              </w:divBdr>
              <w:divsChild>
                <w:div w:id="1505584373">
                  <w:marLeft w:val="0"/>
                  <w:marRight w:val="0"/>
                  <w:marTop w:val="0"/>
                  <w:marBottom w:val="0"/>
                  <w:divBdr>
                    <w:top w:val="none" w:sz="0" w:space="0" w:color="auto"/>
                    <w:left w:val="none" w:sz="0" w:space="0" w:color="auto"/>
                    <w:bottom w:val="none" w:sz="0" w:space="0" w:color="auto"/>
                    <w:right w:val="none" w:sz="0" w:space="0" w:color="auto"/>
                  </w:divBdr>
                </w:div>
                <w:div w:id="1048797883">
                  <w:marLeft w:val="0"/>
                  <w:marRight w:val="0"/>
                  <w:marTop w:val="0"/>
                  <w:marBottom w:val="0"/>
                  <w:divBdr>
                    <w:top w:val="none" w:sz="0" w:space="0" w:color="auto"/>
                    <w:left w:val="none" w:sz="0" w:space="0" w:color="auto"/>
                    <w:bottom w:val="none" w:sz="0" w:space="0" w:color="auto"/>
                    <w:right w:val="none" w:sz="0" w:space="0" w:color="auto"/>
                  </w:divBdr>
                </w:div>
                <w:div w:id="965425094">
                  <w:marLeft w:val="0"/>
                  <w:marRight w:val="0"/>
                  <w:marTop w:val="0"/>
                  <w:marBottom w:val="0"/>
                  <w:divBdr>
                    <w:top w:val="none" w:sz="0" w:space="0" w:color="auto"/>
                    <w:left w:val="none" w:sz="0" w:space="0" w:color="auto"/>
                    <w:bottom w:val="none" w:sz="0" w:space="0" w:color="auto"/>
                    <w:right w:val="none" w:sz="0" w:space="0" w:color="auto"/>
                  </w:divBdr>
                </w:div>
                <w:div w:id="875385078">
                  <w:marLeft w:val="0"/>
                  <w:marRight w:val="0"/>
                  <w:marTop w:val="0"/>
                  <w:marBottom w:val="0"/>
                  <w:divBdr>
                    <w:top w:val="none" w:sz="0" w:space="0" w:color="auto"/>
                    <w:left w:val="none" w:sz="0" w:space="0" w:color="auto"/>
                    <w:bottom w:val="none" w:sz="0" w:space="0" w:color="auto"/>
                    <w:right w:val="none" w:sz="0" w:space="0" w:color="auto"/>
                  </w:divBdr>
                </w:div>
                <w:div w:id="237835167">
                  <w:marLeft w:val="0"/>
                  <w:marRight w:val="0"/>
                  <w:marTop w:val="0"/>
                  <w:marBottom w:val="0"/>
                  <w:divBdr>
                    <w:top w:val="none" w:sz="0" w:space="0" w:color="auto"/>
                    <w:left w:val="none" w:sz="0" w:space="0" w:color="auto"/>
                    <w:bottom w:val="none" w:sz="0" w:space="0" w:color="auto"/>
                    <w:right w:val="none" w:sz="0" w:space="0" w:color="auto"/>
                  </w:divBdr>
                </w:div>
                <w:div w:id="1031759403">
                  <w:marLeft w:val="0"/>
                  <w:marRight w:val="0"/>
                  <w:marTop w:val="0"/>
                  <w:marBottom w:val="0"/>
                  <w:divBdr>
                    <w:top w:val="none" w:sz="0" w:space="0" w:color="auto"/>
                    <w:left w:val="none" w:sz="0" w:space="0" w:color="auto"/>
                    <w:bottom w:val="none" w:sz="0" w:space="0" w:color="auto"/>
                    <w:right w:val="none" w:sz="0" w:space="0" w:color="auto"/>
                  </w:divBdr>
                </w:div>
                <w:div w:id="456994685">
                  <w:marLeft w:val="0"/>
                  <w:marRight w:val="0"/>
                  <w:marTop w:val="0"/>
                  <w:marBottom w:val="0"/>
                  <w:divBdr>
                    <w:top w:val="none" w:sz="0" w:space="0" w:color="auto"/>
                    <w:left w:val="none" w:sz="0" w:space="0" w:color="auto"/>
                    <w:bottom w:val="none" w:sz="0" w:space="0" w:color="auto"/>
                    <w:right w:val="none" w:sz="0" w:space="0" w:color="auto"/>
                  </w:divBdr>
                </w:div>
                <w:div w:id="1670408564">
                  <w:marLeft w:val="0"/>
                  <w:marRight w:val="0"/>
                  <w:marTop w:val="0"/>
                  <w:marBottom w:val="0"/>
                  <w:divBdr>
                    <w:top w:val="none" w:sz="0" w:space="0" w:color="auto"/>
                    <w:left w:val="none" w:sz="0" w:space="0" w:color="auto"/>
                    <w:bottom w:val="none" w:sz="0" w:space="0" w:color="auto"/>
                    <w:right w:val="none" w:sz="0" w:space="0" w:color="auto"/>
                  </w:divBdr>
                </w:div>
                <w:div w:id="9580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5012">
          <w:marLeft w:val="1500"/>
          <w:marRight w:val="0"/>
          <w:marTop w:val="0"/>
          <w:marBottom w:val="0"/>
          <w:divBdr>
            <w:top w:val="none" w:sz="0" w:space="0" w:color="auto"/>
            <w:left w:val="none" w:sz="0" w:space="0" w:color="auto"/>
            <w:bottom w:val="none" w:sz="0" w:space="0" w:color="auto"/>
            <w:right w:val="none" w:sz="0" w:space="0" w:color="auto"/>
          </w:divBdr>
          <w:divsChild>
            <w:div w:id="358163832">
              <w:marLeft w:val="0"/>
              <w:marRight w:val="0"/>
              <w:marTop w:val="0"/>
              <w:marBottom w:val="0"/>
              <w:divBdr>
                <w:top w:val="none" w:sz="0" w:space="0" w:color="auto"/>
                <w:left w:val="none" w:sz="0" w:space="0" w:color="auto"/>
                <w:bottom w:val="none" w:sz="0" w:space="0" w:color="auto"/>
                <w:right w:val="none" w:sz="0" w:space="0" w:color="auto"/>
              </w:divBdr>
            </w:div>
          </w:divsChild>
        </w:div>
        <w:div w:id="1527018383">
          <w:marLeft w:val="1500"/>
          <w:marRight w:val="0"/>
          <w:marTop w:val="0"/>
          <w:marBottom w:val="0"/>
          <w:divBdr>
            <w:top w:val="none" w:sz="0" w:space="0" w:color="auto"/>
            <w:left w:val="none" w:sz="0" w:space="0" w:color="auto"/>
            <w:bottom w:val="none" w:sz="0" w:space="0" w:color="auto"/>
            <w:right w:val="none" w:sz="0" w:space="0" w:color="auto"/>
          </w:divBdr>
          <w:divsChild>
            <w:div w:id="158156727">
              <w:marLeft w:val="0"/>
              <w:marRight w:val="0"/>
              <w:marTop w:val="0"/>
              <w:marBottom w:val="0"/>
              <w:divBdr>
                <w:top w:val="none" w:sz="0" w:space="0" w:color="auto"/>
                <w:left w:val="none" w:sz="0" w:space="0" w:color="auto"/>
                <w:bottom w:val="none" w:sz="0" w:space="0" w:color="auto"/>
                <w:right w:val="none" w:sz="0" w:space="0" w:color="auto"/>
              </w:divBdr>
            </w:div>
          </w:divsChild>
        </w:div>
        <w:div w:id="69010957">
          <w:marLeft w:val="1500"/>
          <w:marRight w:val="0"/>
          <w:marTop w:val="0"/>
          <w:marBottom w:val="0"/>
          <w:divBdr>
            <w:top w:val="none" w:sz="0" w:space="0" w:color="auto"/>
            <w:left w:val="none" w:sz="0" w:space="0" w:color="auto"/>
            <w:bottom w:val="none" w:sz="0" w:space="0" w:color="auto"/>
            <w:right w:val="none" w:sz="0" w:space="0" w:color="auto"/>
          </w:divBdr>
          <w:divsChild>
            <w:div w:id="612059515">
              <w:marLeft w:val="0"/>
              <w:marRight w:val="0"/>
              <w:marTop w:val="0"/>
              <w:marBottom w:val="0"/>
              <w:divBdr>
                <w:top w:val="none" w:sz="0" w:space="0" w:color="auto"/>
                <w:left w:val="none" w:sz="0" w:space="0" w:color="auto"/>
                <w:bottom w:val="none" w:sz="0" w:space="0" w:color="auto"/>
                <w:right w:val="none" w:sz="0" w:space="0" w:color="auto"/>
              </w:divBdr>
              <w:divsChild>
                <w:div w:id="834610836">
                  <w:marLeft w:val="0"/>
                  <w:marRight w:val="0"/>
                  <w:marTop w:val="0"/>
                  <w:marBottom w:val="0"/>
                  <w:divBdr>
                    <w:top w:val="none" w:sz="0" w:space="0" w:color="auto"/>
                    <w:left w:val="none" w:sz="0" w:space="0" w:color="auto"/>
                    <w:bottom w:val="none" w:sz="0" w:space="0" w:color="auto"/>
                    <w:right w:val="none" w:sz="0" w:space="0" w:color="auto"/>
                  </w:divBdr>
                  <w:divsChild>
                    <w:div w:id="1455439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47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7103313">
                  <w:marLeft w:val="0"/>
                  <w:marRight w:val="0"/>
                  <w:marTop w:val="0"/>
                  <w:marBottom w:val="0"/>
                  <w:divBdr>
                    <w:top w:val="none" w:sz="0" w:space="0" w:color="auto"/>
                    <w:left w:val="none" w:sz="0" w:space="0" w:color="auto"/>
                    <w:bottom w:val="none" w:sz="0" w:space="0" w:color="auto"/>
                    <w:right w:val="none" w:sz="0" w:space="0" w:color="auto"/>
                  </w:divBdr>
                </w:div>
                <w:div w:id="2026787485">
                  <w:marLeft w:val="0"/>
                  <w:marRight w:val="0"/>
                  <w:marTop w:val="0"/>
                  <w:marBottom w:val="0"/>
                  <w:divBdr>
                    <w:top w:val="none" w:sz="0" w:space="0" w:color="auto"/>
                    <w:left w:val="none" w:sz="0" w:space="0" w:color="auto"/>
                    <w:bottom w:val="none" w:sz="0" w:space="0" w:color="auto"/>
                    <w:right w:val="none" w:sz="0" w:space="0" w:color="auto"/>
                  </w:divBdr>
                </w:div>
                <w:div w:id="465705386">
                  <w:marLeft w:val="0"/>
                  <w:marRight w:val="0"/>
                  <w:marTop w:val="0"/>
                  <w:marBottom w:val="0"/>
                  <w:divBdr>
                    <w:top w:val="none" w:sz="0" w:space="0" w:color="auto"/>
                    <w:left w:val="none" w:sz="0" w:space="0" w:color="auto"/>
                    <w:bottom w:val="none" w:sz="0" w:space="0" w:color="auto"/>
                    <w:right w:val="none" w:sz="0" w:space="0" w:color="auto"/>
                  </w:divBdr>
                </w:div>
                <w:div w:id="2116250269">
                  <w:marLeft w:val="0"/>
                  <w:marRight w:val="0"/>
                  <w:marTop w:val="0"/>
                  <w:marBottom w:val="0"/>
                  <w:divBdr>
                    <w:top w:val="none" w:sz="0" w:space="0" w:color="auto"/>
                    <w:left w:val="none" w:sz="0" w:space="0" w:color="auto"/>
                    <w:bottom w:val="none" w:sz="0" w:space="0" w:color="auto"/>
                    <w:right w:val="none" w:sz="0" w:space="0" w:color="auto"/>
                  </w:divBdr>
                </w:div>
                <w:div w:id="1318388034">
                  <w:marLeft w:val="0"/>
                  <w:marRight w:val="0"/>
                  <w:marTop w:val="0"/>
                  <w:marBottom w:val="0"/>
                  <w:divBdr>
                    <w:top w:val="none" w:sz="0" w:space="0" w:color="auto"/>
                    <w:left w:val="none" w:sz="0" w:space="0" w:color="auto"/>
                    <w:bottom w:val="none" w:sz="0" w:space="0" w:color="auto"/>
                    <w:right w:val="none" w:sz="0" w:space="0" w:color="auto"/>
                  </w:divBdr>
                </w:div>
                <w:div w:id="142433569">
                  <w:marLeft w:val="0"/>
                  <w:marRight w:val="0"/>
                  <w:marTop w:val="0"/>
                  <w:marBottom w:val="0"/>
                  <w:divBdr>
                    <w:top w:val="none" w:sz="0" w:space="0" w:color="auto"/>
                    <w:left w:val="none" w:sz="0" w:space="0" w:color="auto"/>
                    <w:bottom w:val="none" w:sz="0" w:space="0" w:color="auto"/>
                    <w:right w:val="none" w:sz="0" w:space="0" w:color="auto"/>
                  </w:divBdr>
                </w:div>
                <w:div w:id="7831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8137">
          <w:marLeft w:val="1500"/>
          <w:marRight w:val="0"/>
          <w:marTop w:val="0"/>
          <w:marBottom w:val="0"/>
          <w:divBdr>
            <w:top w:val="none" w:sz="0" w:space="0" w:color="auto"/>
            <w:left w:val="none" w:sz="0" w:space="0" w:color="auto"/>
            <w:bottom w:val="none" w:sz="0" w:space="0" w:color="auto"/>
            <w:right w:val="none" w:sz="0" w:space="0" w:color="auto"/>
          </w:divBdr>
          <w:divsChild>
            <w:div w:id="583611048">
              <w:marLeft w:val="0"/>
              <w:marRight w:val="0"/>
              <w:marTop w:val="0"/>
              <w:marBottom w:val="0"/>
              <w:divBdr>
                <w:top w:val="none" w:sz="0" w:space="0" w:color="auto"/>
                <w:left w:val="none" w:sz="0" w:space="0" w:color="auto"/>
                <w:bottom w:val="none" w:sz="0" w:space="0" w:color="auto"/>
                <w:right w:val="none" w:sz="0" w:space="0" w:color="auto"/>
              </w:divBdr>
              <w:divsChild>
                <w:div w:id="664011159">
                  <w:marLeft w:val="0"/>
                  <w:marRight w:val="0"/>
                  <w:marTop w:val="0"/>
                  <w:marBottom w:val="0"/>
                  <w:divBdr>
                    <w:top w:val="none" w:sz="0" w:space="0" w:color="auto"/>
                    <w:left w:val="none" w:sz="0" w:space="0" w:color="auto"/>
                    <w:bottom w:val="none" w:sz="0" w:space="0" w:color="auto"/>
                    <w:right w:val="none" w:sz="0" w:space="0" w:color="auto"/>
                  </w:divBdr>
                </w:div>
                <w:div w:id="24642624">
                  <w:marLeft w:val="0"/>
                  <w:marRight w:val="0"/>
                  <w:marTop w:val="0"/>
                  <w:marBottom w:val="0"/>
                  <w:divBdr>
                    <w:top w:val="none" w:sz="0" w:space="0" w:color="auto"/>
                    <w:left w:val="none" w:sz="0" w:space="0" w:color="auto"/>
                    <w:bottom w:val="none" w:sz="0" w:space="0" w:color="auto"/>
                    <w:right w:val="none" w:sz="0" w:space="0" w:color="auto"/>
                  </w:divBdr>
                </w:div>
                <w:div w:id="37724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30759">
          <w:marLeft w:val="1500"/>
          <w:marRight w:val="0"/>
          <w:marTop w:val="0"/>
          <w:marBottom w:val="0"/>
          <w:divBdr>
            <w:top w:val="none" w:sz="0" w:space="0" w:color="auto"/>
            <w:left w:val="none" w:sz="0" w:space="0" w:color="auto"/>
            <w:bottom w:val="none" w:sz="0" w:space="0" w:color="auto"/>
            <w:right w:val="none" w:sz="0" w:space="0" w:color="auto"/>
          </w:divBdr>
          <w:divsChild>
            <w:div w:id="52236095">
              <w:marLeft w:val="0"/>
              <w:marRight w:val="0"/>
              <w:marTop w:val="0"/>
              <w:marBottom w:val="0"/>
              <w:divBdr>
                <w:top w:val="none" w:sz="0" w:space="0" w:color="auto"/>
                <w:left w:val="none" w:sz="0" w:space="0" w:color="auto"/>
                <w:bottom w:val="none" w:sz="0" w:space="0" w:color="auto"/>
                <w:right w:val="none" w:sz="0" w:space="0" w:color="auto"/>
              </w:divBdr>
              <w:divsChild>
                <w:div w:id="8371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67482">
          <w:marLeft w:val="1500"/>
          <w:marRight w:val="0"/>
          <w:marTop w:val="0"/>
          <w:marBottom w:val="0"/>
          <w:divBdr>
            <w:top w:val="none" w:sz="0" w:space="0" w:color="auto"/>
            <w:left w:val="none" w:sz="0" w:space="0" w:color="auto"/>
            <w:bottom w:val="none" w:sz="0" w:space="0" w:color="auto"/>
            <w:right w:val="none" w:sz="0" w:space="0" w:color="auto"/>
          </w:divBdr>
          <w:divsChild>
            <w:div w:id="1889565079">
              <w:marLeft w:val="0"/>
              <w:marRight w:val="0"/>
              <w:marTop w:val="0"/>
              <w:marBottom w:val="0"/>
              <w:divBdr>
                <w:top w:val="none" w:sz="0" w:space="0" w:color="auto"/>
                <w:left w:val="none" w:sz="0" w:space="0" w:color="auto"/>
                <w:bottom w:val="none" w:sz="0" w:space="0" w:color="auto"/>
                <w:right w:val="none" w:sz="0" w:space="0" w:color="auto"/>
              </w:divBdr>
              <w:divsChild>
                <w:div w:id="2588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8762">
          <w:marLeft w:val="1500"/>
          <w:marRight w:val="0"/>
          <w:marTop w:val="0"/>
          <w:marBottom w:val="0"/>
          <w:divBdr>
            <w:top w:val="none" w:sz="0" w:space="0" w:color="auto"/>
            <w:left w:val="none" w:sz="0" w:space="0" w:color="auto"/>
            <w:bottom w:val="none" w:sz="0" w:space="0" w:color="auto"/>
            <w:right w:val="none" w:sz="0" w:space="0" w:color="auto"/>
          </w:divBdr>
          <w:divsChild>
            <w:div w:id="1431705690">
              <w:marLeft w:val="0"/>
              <w:marRight w:val="0"/>
              <w:marTop w:val="0"/>
              <w:marBottom w:val="0"/>
              <w:divBdr>
                <w:top w:val="none" w:sz="0" w:space="0" w:color="auto"/>
                <w:left w:val="none" w:sz="0" w:space="0" w:color="auto"/>
                <w:bottom w:val="none" w:sz="0" w:space="0" w:color="auto"/>
                <w:right w:val="none" w:sz="0" w:space="0" w:color="auto"/>
              </w:divBdr>
              <w:divsChild>
                <w:div w:id="1146356118">
                  <w:marLeft w:val="0"/>
                  <w:marRight w:val="0"/>
                  <w:marTop w:val="0"/>
                  <w:marBottom w:val="0"/>
                  <w:divBdr>
                    <w:top w:val="none" w:sz="0" w:space="0" w:color="auto"/>
                    <w:left w:val="none" w:sz="0" w:space="0" w:color="auto"/>
                    <w:bottom w:val="none" w:sz="0" w:space="0" w:color="auto"/>
                    <w:right w:val="none" w:sz="0" w:space="0" w:color="auto"/>
                  </w:divBdr>
                  <w:divsChild>
                    <w:div w:id="20099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3804">
          <w:marLeft w:val="1500"/>
          <w:marRight w:val="0"/>
          <w:marTop w:val="0"/>
          <w:marBottom w:val="0"/>
          <w:divBdr>
            <w:top w:val="none" w:sz="0" w:space="0" w:color="auto"/>
            <w:left w:val="none" w:sz="0" w:space="0" w:color="auto"/>
            <w:bottom w:val="none" w:sz="0" w:space="0" w:color="auto"/>
            <w:right w:val="none" w:sz="0" w:space="0" w:color="auto"/>
          </w:divBdr>
          <w:divsChild>
            <w:div w:id="1248227870">
              <w:marLeft w:val="0"/>
              <w:marRight w:val="0"/>
              <w:marTop w:val="0"/>
              <w:marBottom w:val="0"/>
              <w:divBdr>
                <w:top w:val="none" w:sz="0" w:space="0" w:color="auto"/>
                <w:left w:val="none" w:sz="0" w:space="0" w:color="auto"/>
                <w:bottom w:val="none" w:sz="0" w:space="0" w:color="auto"/>
                <w:right w:val="none" w:sz="0" w:space="0" w:color="auto"/>
              </w:divBdr>
              <w:divsChild>
                <w:div w:id="220099578">
                  <w:marLeft w:val="0"/>
                  <w:marRight w:val="0"/>
                  <w:marTop w:val="0"/>
                  <w:marBottom w:val="0"/>
                  <w:divBdr>
                    <w:top w:val="none" w:sz="0" w:space="0" w:color="auto"/>
                    <w:left w:val="none" w:sz="0" w:space="0" w:color="auto"/>
                    <w:bottom w:val="none" w:sz="0" w:space="0" w:color="auto"/>
                    <w:right w:val="none" w:sz="0" w:space="0" w:color="auto"/>
                  </w:divBdr>
                </w:div>
                <w:div w:id="653264311">
                  <w:marLeft w:val="0"/>
                  <w:marRight w:val="0"/>
                  <w:marTop w:val="0"/>
                  <w:marBottom w:val="0"/>
                  <w:divBdr>
                    <w:top w:val="none" w:sz="0" w:space="0" w:color="auto"/>
                    <w:left w:val="none" w:sz="0" w:space="0" w:color="auto"/>
                    <w:bottom w:val="none" w:sz="0" w:space="0" w:color="auto"/>
                    <w:right w:val="none" w:sz="0" w:space="0" w:color="auto"/>
                  </w:divBdr>
                </w:div>
                <w:div w:id="1153714243">
                  <w:marLeft w:val="0"/>
                  <w:marRight w:val="0"/>
                  <w:marTop w:val="0"/>
                  <w:marBottom w:val="0"/>
                  <w:divBdr>
                    <w:top w:val="none" w:sz="0" w:space="0" w:color="auto"/>
                    <w:left w:val="none" w:sz="0" w:space="0" w:color="auto"/>
                    <w:bottom w:val="none" w:sz="0" w:space="0" w:color="auto"/>
                    <w:right w:val="none" w:sz="0" w:space="0" w:color="auto"/>
                  </w:divBdr>
                </w:div>
                <w:div w:id="970210343">
                  <w:marLeft w:val="0"/>
                  <w:marRight w:val="0"/>
                  <w:marTop w:val="0"/>
                  <w:marBottom w:val="0"/>
                  <w:divBdr>
                    <w:top w:val="none" w:sz="0" w:space="0" w:color="auto"/>
                    <w:left w:val="none" w:sz="0" w:space="0" w:color="auto"/>
                    <w:bottom w:val="none" w:sz="0" w:space="0" w:color="auto"/>
                    <w:right w:val="none" w:sz="0" w:space="0" w:color="auto"/>
                  </w:divBdr>
                </w:div>
                <w:div w:id="1274706751">
                  <w:marLeft w:val="0"/>
                  <w:marRight w:val="0"/>
                  <w:marTop w:val="0"/>
                  <w:marBottom w:val="0"/>
                  <w:divBdr>
                    <w:top w:val="none" w:sz="0" w:space="0" w:color="auto"/>
                    <w:left w:val="none" w:sz="0" w:space="0" w:color="auto"/>
                    <w:bottom w:val="none" w:sz="0" w:space="0" w:color="auto"/>
                    <w:right w:val="none" w:sz="0" w:space="0" w:color="auto"/>
                  </w:divBdr>
                </w:div>
                <w:div w:id="1492258164">
                  <w:marLeft w:val="0"/>
                  <w:marRight w:val="0"/>
                  <w:marTop w:val="0"/>
                  <w:marBottom w:val="0"/>
                  <w:divBdr>
                    <w:top w:val="none" w:sz="0" w:space="0" w:color="auto"/>
                    <w:left w:val="none" w:sz="0" w:space="0" w:color="auto"/>
                    <w:bottom w:val="none" w:sz="0" w:space="0" w:color="auto"/>
                    <w:right w:val="none" w:sz="0" w:space="0" w:color="auto"/>
                  </w:divBdr>
                </w:div>
                <w:div w:id="122371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64118">
                      <w:marLeft w:val="0"/>
                      <w:marRight w:val="0"/>
                      <w:marTop w:val="0"/>
                      <w:marBottom w:val="0"/>
                      <w:divBdr>
                        <w:top w:val="none" w:sz="0" w:space="0" w:color="auto"/>
                        <w:left w:val="none" w:sz="0" w:space="0" w:color="auto"/>
                        <w:bottom w:val="none" w:sz="0" w:space="0" w:color="auto"/>
                        <w:right w:val="none" w:sz="0" w:space="0" w:color="auto"/>
                      </w:divBdr>
                    </w:div>
                  </w:divsChild>
                </w:div>
                <w:div w:id="784928347">
                  <w:marLeft w:val="0"/>
                  <w:marRight w:val="0"/>
                  <w:marTop w:val="0"/>
                  <w:marBottom w:val="0"/>
                  <w:divBdr>
                    <w:top w:val="none" w:sz="0" w:space="0" w:color="auto"/>
                    <w:left w:val="none" w:sz="0" w:space="0" w:color="auto"/>
                    <w:bottom w:val="none" w:sz="0" w:space="0" w:color="auto"/>
                    <w:right w:val="none" w:sz="0" w:space="0" w:color="auto"/>
                  </w:divBdr>
                </w:div>
                <w:div w:id="673918104">
                  <w:marLeft w:val="0"/>
                  <w:marRight w:val="0"/>
                  <w:marTop w:val="0"/>
                  <w:marBottom w:val="0"/>
                  <w:divBdr>
                    <w:top w:val="none" w:sz="0" w:space="0" w:color="auto"/>
                    <w:left w:val="none" w:sz="0" w:space="0" w:color="auto"/>
                    <w:bottom w:val="none" w:sz="0" w:space="0" w:color="auto"/>
                    <w:right w:val="none" w:sz="0" w:space="0" w:color="auto"/>
                  </w:divBdr>
                </w:div>
                <w:div w:id="1455103329">
                  <w:marLeft w:val="0"/>
                  <w:marRight w:val="0"/>
                  <w:marTop w:val="0"/>
                  <w:marBottom w:val="0"/>
                  <w:divBdr>
                    <w:top w:val="none" w:sz="0" w:space="0" w:color="auto"/>
                    <w:left w:val="none" w:sz="0" w:space="0" w:color="auto"/>
                    <w:bottom w:val="none" w:sz="0" w:space="0" w:color="auto"/>
                    <w:right w:val="none" w:sz="0" w:space="0" w:color="auto"/>
                  </w:divBdr>
                </w:div>
                <w:div w:id="785002431">
                  <w:marLeft w:val="0"/>
                  <w:marRight w:val="0"/>
                  <w:marTop w:val="0"/>
                  <w:marBottom w:val="0"/>
                  <w:divBdr>
                    <w:top w:val="none" w:sz="0" w:space="0" w:color="auto"/>
                    <w:left w:val="none" w:sz="0" w:space="0" w:color="auto"/>
                    <w:bottom w:val="none" w:sz="0" w:space="0" w:color="auto"/>
                    <w:right w:val="none" w:sz="0" w:space="0" w:color="auto"/>
                  </w:divBdr>
                </w:div>
                <w:div w:id="1410075220">
                  <w:marLeft w:val="0"/>
                  <w:marRight w:val="0"/>
                  <w:marTop w:val="0"/>
                  <w:marBottom w:val="0"/>
                  <w:divBdr>
                    <w:top w:val="none" w:sz="0" w:space="0" w:color="auto"/>
                    <w:left w:val="none" w:sz="0" w:space="0" w:color="auto"/>
                    <w:bottom w:val="none" w:sz="0" w:space="0" w:color="auto"/>
                    <w:right w:val="none" w:sz="0" w:space="0" w:color="auto"/>
                  </w:divBdr>
                  <w:divsChild>
                    <w:div w:id="1753240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73300005">
          <w:marLeft w:val="1500"/>
          <w:marRight w:val="0"/>
          <w:marTop w:val="0"/>
          <w:marBottom w:val="0"/>
          <w:divBdr>
            <w:top w:val="none" w:sz="0" w:space="0" w:color="auto"/>
            <w:left w:val="none" w:sz="0" w:space="0" w:color="auto"/>
            <w:bottom w:val="none" w:sz="0" w:space="0" w:color="auto"/>
            <w:right w:val="none" w:sz="0" w:space="0" w:color="auto"/>
          </w:divBdr>
          <w:divsChild>
            <w:div w:id="1625501058">
              <w:marLeft w:val="0"/>
              <w:marRight w:val="0"/>
              <w:marTop w:val="0"/>
              <w:marBottom w:val="0"/>
              <w:divBdr>
                <w:top w:val="none" w:sz="0" w:space="0" w:color="auto"/>
                <w:left w:val="none" w:sz="0" w:space="0" w:color="auto"/>
                <w:bottom w:val="none" w:sz="0" w:space="0" w:color="auto"/>
                <w:right w:val="none" w:sz="0" w:space="0" w:color="auto"/>
              </w:divBdr>
            </w:div>
          </w:divsChild>
        </w:div>
        <w:div w:id="1340234456">
          <w:marLeft w:val="1500"/>
          <w:marRight w:val="0"/>
          <w:marTop w:val="0"/>
          <w:marBottom w:val="0"/>
          <w:divBdr>
            <w:top w:val="none" w:sz="0" w:space="0" w:color="auto"/>
            <w:left w:val="none" w:sz="0" w:space="0" w:color="auto"/>
            <w:bottom w:val="none" w:sz="0" w:space="0" w:color="auto"/>
            <w:right w:val="none" w:sz="0" w:space="0" w:color="auto"/>
          </w:divBdr>
          <w:divsChild>
            <w:div w:id="1151558645">
              <w:marLeft w:val="0"/>
              <w:marRight w:val="0"/>
              <w:marTop w:val="0"/>
              <w:marBottom w:val="0"/>
              <w:divBdr>
                <w:top w:val="none" w:sz="0" w:space="0" w:color="auto"/>
                <w:left w:val="none" w:sz="0" w:space="0" w:color="auto"/>
                <w:bottom w:val="none" w:sz="0" w:space="0" w:color="auto"/>
                <w:right w:val="none" w:sz="0" w:space="0" w:color="auto"/>
              </w:divBdr>
              <w:divsChild>
                <w:div w:id="1722630607">
                  <w:marLeft w:val="0"/>
                  <w:marRight w:val="0"/>
                  <w:marTop w:val="0"/>
                  <w:marBottom w:val="0"/>
                  <w:divBdr>
                    <w:top w:val="none" w:sz="0" w:space="0" w:color="auto"/>
                    <w:left w:val="none" w:sz="0" w:space="0" w:color="auto"/>
                    <w:bottom w:val="none" w:sz="0" w:space="0" w:color="auto"/>
                    <w:right w:val="none" w:sz="0" w:space="0" w:color="auto"/>
                  </w:divBdr>
                </w:div>
                <w:div w:id="1126311084">
                  <w:marLeft w:val="0"/>
                  <w:marRight w:val="0"/>
                  <w:marTop w:val="0"/>
                  <w:marBottom w:val="0"/>
                  <w:divBdr>
                    <w:top w:val="none" w:sz="0" w:space="0" w:color="auto"/>
                    <w:left w:val="none" w:sz="0" w:space="0" w:color="auto"/>
                    <w:bottom w:val="none" w:sz="0" w:space="0" w:color="auto"/>
                    <w:right w:val="none" w:sz="0" w:space="0" w:color="auto"/>
                  </w:divBdr>
                </w:div>
                <w:div w:id="19442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0696">
          <w:marLeft w:val="1500"/>
          <w:marRight w:val="0"/>
          <w:marTop w:val="0"/>
          <w:marBottom w:val="0"/>
          <w:divBdr>
            <w:top w:val="none" w:sz="0" w:space="0" w:color="auto"/>
            <w:left w:val="none" w:sz="0" w:space="0" w:color="auto"/>
            <w:bottom w:val="none" w:sz="0" w:space="0" w:color="auto"/>
            <w:right w:val="none" w:sz="0" w:space="0" w:color="auto"/>
          </w:divBdr>
          <w:divsChild>
            <w:div w:id="1832211402">
              <w:marLeft w:val="0"/>
              <w:marRight w:val="0"/>
              <w:marTop w:val="0"/>
              <w:marBottom w:val="0"/>
              <w:divBdr>
                <w:top w:val="none" w:sz="0" w:space="0" w:color="auto"/>
                <w:left w:val="none" w:sz="0" w:space="0" w:color="auto"/>
                <w:bottom w:val="none" w:sz="0" w:space="0" w:color="auto"/>
                <w:right w:val="none" w:sz="0" w:space="0" w:color="auto"/>
              </w:divBdr>
              <w:divsChild>
                <w:div w:id="631905042">
                  <w:marLeft w:val="0"/>
                  <w:marRight w:val="0"/>
                  <w:marTop w:val="0"/>
                  <w:marBottom w:val="0"/>
                  <w:divBdr>
                    <w:top w:val="none" w:sz="0" w:space="0" w:color="auto"/>
                    <w:left w:val="none" w:sz="0" w:space="0" w:color="auto"/>
                    <w:bottom w:val="none" w:sz="0" w:space="0" w:color="auto"/>
                    <w:right w:val="none" w:sz="0" w:space="0" w:color="auto"/>
                  </w:divBdr>
                </w:div>
                <w:div w:id="510687047">
                  <w:marLeft w:val="0"/>
                  <w:marRight w:val="0"/>
                  <w:marTop w:val="0"/>
                  <w:marBottom w:val="0"/>
                  <w:divBdr>
                    <w:top w:val="none" w:sz="0" w:space="0" w:color="auto"/>
                    <w:left w:val="none" w:sz="0" w:space="0" w:color="auto"/>
                    <w:bottom w:val="none" w:sz="0" w:space="0" w:color="auto"/>
                    <w:right w:val="none" w:sz="0" w:space="0" w:color="auto"/>
                  </w:divBdr>
                </w:div>
                <w:div w:id="2071927423">
                  <w:marLeft w:val="0"/>
                  <w:marRight w:val="0"/>
                  <w:marTop w:val="0"/>
                  <w:marBottom w:val="0"/>
                  <w:divBdr>
                    <w:top w:val="none" w:sz="0" w:space="0" w:color="auto"/>
                    <w:left w:val="none" w:sz="0" w:space="0" w:color="auto"/>
                    <w:bottom w:val="none" w:sz="0" w:space="0" w:color="auto"/>
                    <w:right w:val="none" w:sz="0" w:space="0" w:color="auto"/>
                  </w:divBdr>
                </w:div>
                <w:div w:id="283776314">
                  <w:marLeft w:val="0"/>
                  <w:marRight w:val="0"/>
                  <w:marTop w:val="0"/>
                  <w:marBottom w:val="0"/>
                  <w:divBdr>
                    <w:top w:val="none" w:sz="0" w:space="0" w:color="auto"/>
                    <w:left w:val="none" w:sz="0" w:space="0" w:color="auto"/>
                    <w:bottom w:val="none" w:sz="0" w:space="0" w:color="auto"/>
                    <w:right w:val="none" w:sz="0" w:space="0" w:color="auto"/>
                  </w:divBdr>
                </w:div>
                <w:div w:id="18110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48769">
          <w:marLeft w:val="1500"/>
          <w:marRight w:val="0"/>
          <w:marTop w:val="0"/>
          <w:marBottom w:val="0"/>
          <w:divBdr>
            <w:top w:val="none" w:sz="0" w:space="0" w:color="auto"/>
            <w:left w:val="none" w:sz="0" w:space="0" w:color="auto"/>
            <w:bottom w:val="none" w:sz="0" w:space="0" w:color="auto"/>
            <w:right w:val="none" w:sz="0" w:space="0" w:color="auto"/>
          </w:divBdr>
          <w:divsChild>
            <w:div w:id="1385056181">
              <w:marLeft w:val="0"/>
              <w:marRight w:val="0"/>
              <w:marTop w:val="0"/>
              <w:marBottom w:val="0"/>
              <w:divBdr>
                <w:top w:val="none" w:sz="0" w:space="0" w:color="auto"/>
                <w:left w:val="none" w:sz="0" w:space="0" w:color="auto"/>
                <w:bottom w:val="none" w:sz="0" w:space="0" w:color="auto"/>
                <w:right w:val="none" w:sz="0" w:space="0" w:color="auto"/>
              </w:divBdr>
              <w:divsChild>
                <w:div w:id="562986542">
                  <w:marLeft w:val="0"/>
                  <w:marRight w:val="0"/>
                  <w:marTop w:val="0"/>
                  <w:marBottom w:val="0"/>
                  <w:divBdr>
                    <w:top w:val="none" w:sz="0" w:space="0" w:color="auto"/>
                    <w:left w:val="none" w:sz="0" w:space="0" w:color="auto"/>
                    <w:bottom w:val="none" w:sz="0" w:space="0" w:color="auto"/>
                    <w:right w:val="none" w:sz="0" w:space="0" w:color="auto"/>
                  </w:divBdr>
                </w:div>
                <w:div w:id="1771773575">
                  <w:marLeft w:val="0"/>
                  <w:marRight w:val="0"/>
                  <w:marTop w:val="0"/>
                  <w:marBottom w:val="0"/>
                  <w:divBdr>
                    <w:top w:val="none" w:sz="0" w:space="0" w:color="auto"/>
                    <w:left w:val="none" w:sz="0" w:space="0" w:color="auto"/>
                    <w:bottom w:val="none" w:sz="0" w:space="0" w:color="auto"/>
                    <w:right w:val="none" w:sz="0" w:space="0" w:color="auto"/>
                  </w:divBdr>
                </w:div>
                <w:div w:id="6076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9041">
          <w:marLeft w:val="1500"/>
          <w:marRight w:val="0"/>
          <w:marTop w:val="0"/>
          <w:marBottom w:val="0"/>
          <w:divBdr>
            <w:top w:val="none" w:sz="0" w:space="0" w:color="auto"/>
            <w:left w:val="none" w:sz="0" w:space="0" w:color="auto"/>
            <w:bottom w:val="none" w:sz="0" w:space="0" w:color="auto"/>
            <w:right w:val="none" w:sz="0" w:space="0" w:color="auto"/>
          </w:divBdr>
          <w:divsChild>
            <w:div w:id="1058820932">
              <w:marLeft w:val="0"/>
              <w:marRight w:val="0"/>
              <w:marTop w:val="0"/>
              <w:marBottom w:val="0"/>
              <w:divBdr>
                <w:top w:val="none" w:sz="0" w:space="0" w:color="auto"/>
                <w:left w:val="none" w:sz="0" w:space="0" w:color="auto"/>
                <w:bottom w:val="none" w:sz="0" w:space="0" w:color="auto"/>
                <w:right w:val="none" w:sz="0" w:space="0" w:color="auto"/>
              </w:divBdr>
              <w:divsChild>
                <w:div w:id="531386421">
                  <w:marLeft w:val="0"/>
                  <w:marRight w:val="0"/>
                  <w:marTop w:val="0"/>
                  <w:marBottom w:val="0"/>
                  <w:divBdr>
                    <w:top w:val="none" w:sz="0" w:space="0" w:color="auto"/>
                    <w:left w:val="none" w:sz="0" w:space="0" w:color="auto"/>
                    <w:bottom w:val="none" w:sz="0" w:space="0" w:color="auto"/>
                    <w:right w:val="none" w:sz="0" w:space="0" w:color="auto"/>
                  </w:divBdr>
                </w:div>
                <w:div w:id="470639820">
                  <w:marLeft w:val="0"/>
                  <w:marRight w:val="0"/>
                  <w:marTop w:val="0"/>
                  <w:marBottom w:val="0"/>
                  <w:divBdr>
                    <w:top w:val="none" w:sz="0" w:space="0" w:color="auto"/>
                    <w:left w:val="none" w:sz="0" w:space="0" w:color="auto"/>
                    <w:bottom w:val="none" w:sz="0" w:space="0" w:color="auto"/>
                    <w:right w:val="none" w:sz="0" w:space="0" w:color="auto"/>
                  </w:divBdr>
                </w:div>
                <w:div w:id="947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197913">
      <w:bodyDiv w:val="1"/>
      <w:marLeft w:val="0"/>
      <w:marRight w:val="0"/>
      <w:marTop w:val="0"/>
      <w:marBottom w:val="0"/>
      <w:divBdr>
        <w:top w:val="none" w:sz="0" w:space="0" w:color="auto"/>
        <w:left w:val="none" w:sz="0" w:space="0" w:color="auto"/>
        <w:bottom w:val="none" w:sz="0" w:space="0" w:color="auto"/>
        <w:right w:val="none" w:sz="0" w:space="0" w:color="auto"/>
      </w:divBdr>
      <w:divsChild>
        <w:div w:id="1551112054">
          <w:marLeft w:val="0"/>
          <w:marRight w:val="0"/>
          <w:marTop w:val="0"/>
          <w:marBottom w:val="0"/>
          <w:divBdr>
            <w:top w:val="none" w:sz="0" w:space="0" w:color="auto"/>
            <w:left w:val="none" w:sz="0" w:space="0" w:color="auto"/>
            <w:bottom w:val="none" w:sz="0" w:space="0" w:color="auto"/>
            <w:right w:val="none" w:sz="0" w:space="0" w:color="auto"/>
          </w:divBdr>
          <w:divsChild>
            <w:div w:id="455568447">
              <w:marLeft w:val="0"/>
              <w:marRight w:val="0"/>
              <w:marTop w:val="0"/>
              <w:marBottom w:val="0"/>
              <w:divBdr>
                <w:top w:val="none" w:sz="0" w:space="0" w:color="auto"/>
                <w:left w:val="none" w:sz="0" w:space="0" w:color="auto"/>
                <w:bottom w:val="none" w:sz="0" w:space="0" w:color="auto"/>
                <w:right w:val="none" w:sz="0" w:space="0" w:color="auto"/>
              </w:divBdr>
              <w:divsChild>
                <w:div w:id="730732716">
                  <w:marLeft w:val="0"/>
                  <w:marRight w:val="0"/>
                  <w:marTop w:val="0"/>
                  <w:marBottom w:val="0"/>
                  <w:divBdr>
                    <w:top w:val="none" w:sz="0" w:space="0" w:color="auto"/>
                    <w:left w:val="none" w:sz="0" w:space="0" w:color="auto"/>
                    <w:bottom w:val="none" w:sz="0" w:space="0" w:color="auto"/>
                    <w:right w:val="none" w:sz="0" w:space="0" w:color="auto"/>
                  </w:divBdr>
                  <w:divsChild>
                    <w:div w:id="16852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55824">
      <w:bodyDiv w:val="1"/>
      <w:marLeft w:val="0"/>
      <w:marRight w:val="0"/>
      <w:marTop w:val="0"/>
      <w:marBottom w:val="0"/>
      <w:divBdr>
        <w:top w:val="none" w:sz="0" w:space="0" w:color="auto"/>
        <w:left w:val="none" w:sz="0" w:space="0" w:color="auto"/>
        <w:bottom w:val="none" w:sz="0" w:space="0" w:color="auto"/>
        <w:right w:val="none" w:sz="0" w:space="0" w:color="auto"/>
      </w:divBdr>
      <w:divsChild>
        <w:div w:id="1031027667">
          <w:marLeft w:val="0"/>
          <w:marRight w:val="0"/>
          <w:marTop w:val="0"/>
          <w:marBottom w:val="0"/>
          <w:divBdr>
            <w:top w:val="none" w:sz="0" w:space="0" w:color="auto"/>
            <w:left w:val="none" w:sz="0" w:space="0" w:color="auto"/>
            <w:bottom w:val="none" w:sz="0" w:space="0" w:color="auto"/>
            <w:right w:val="none" w:sz="0" w:space="0" w:color="auto"/>
          </w:divBdr>
          <w:divsChild>
            <w:div w:id="388724422">
              <w:marLeft w:val="0"/>
              <w:marRight w:val="0"/>
              <w:marTop w:val="0"/>
              <w:marBottom w:val="0"/>
              <w:divBdr>
                <w:top w:val="none" w:sz="0" w:space="0" w:color="auto"/>
                <w:left w:val="none" w:sz="0" w:space="0" w:color="auto"/>
                <w:bottom w:val="none" w:sz="0" w:space="0" w:color="auto"/>
                <w:right w:val="none" w:sz="0" w:space="0" w:color="auto"/>
              </w:divBdr>
              <w:divsChild>
                <w:div w:id="852113356">
                  <w:marLeft w:val="0"/>
                  <w:marRight w:val="0"/>
                  <w:marTop w:val="0"/>
                  <w:marBottom w:val="0"/>
                  <w:divBdr>
                    <w:top w:val="none" w:sz="0" w:space="0" w:color="auto"/>
                    <w:left w:val="none" w:sz="0" w:space="0" w:color="auto"/>
                    <w:bottom w:val="none" w:sz="0" w:space="0" w:color="auto"/>
                    <w:right w:val="none" w:sz="0" w:space="0" w:color="auto"/>
                  </w:divBdr>
                  <w:divsChild>
                    <w:div w:id="2014801125">
                      <w:marLeft w:val="0"/>
                      <w:marRight w:val="0"/>
                      <w:marTop w:val="0"/>
                      <w:marBottom w:val="0"/>
                      <w:divBdr>
                        <w:top w:val="none" w:sz="0" w:space="0" w:color="auto"/>
                        <w:left w:val="none" w:sz="0" w:space="0" w:color="auto"/>
                        <w:bottom w:val="none" w:sz="0" w:space="0" w:color="auto"/>
                        <w:right w:val="none" w:sz="0" w:space="0" w:color="auto"/>
                      </w:divBdr>
                    </w:div>
                    <w:div w:id="6973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98403">
      <w:bodyDiv w:val="1"/>
      <w:marLeft w:val="0"/>
      <w:marRight w:val="0"/>
      <w:marTop w:val="0"/>
      <w:marBottom w:val="0"/>
      <w:divBdr>
        <w:top w:val="none" w:sz="0" w:space="0" w:color="auto"/>
        <w:left w:val="none" w:sz="0" w:space="0" w:color="auto"/>
        <w:bottom w:val="none" w:sz="0" w:space="0" w:color="auto"/>
        <w:right w:val="none" w:sz="0" w:space="0" w:color="auto"/>
      </w:divBdr>
      <w:divsChild>
        <w:div w:id="1426345139">
          <w:marLeft w:val="0"/>
          <w:marRight w:val="0"/>
          <w:marTop w:val="0"/>
          <w:marBottom w:val="0"/>
          <w:divBdr>
            <w:top w:val="none" w:sz="0" w:space="0" w:color="auto"/>
            <w:left w:val="none" w:sz="0" w:space="0" w:color="auto"/>
            <w:bottom w:val="none" w:sz="0" w:space="0" w:color="auto"/>
            <w:right w:val="none" w:sz="0" w:space="0" w:color="auto"/>
          </w:divBdr>
          <w:divsChild>
            <w:div w:id="561915692">
              <w:marLeft w:val="0"/>
              <w:marRight w:val="0"/>
              <w:marTop w:val="0"/>
              <w:marBottom w:val="0"/>
              <w:divBdr>
                <w:top w:val="none" w:sz="0" w:space="0" w:color="auto"/>
                <w:left w:val="none" w:sz="0" w:space="0" w:color="auto"/>
                <w:bottom w:val="none" w:sz="0" w:space="0" w:color="auto"/>
                <w:right w:val="none" w:sz="0" w:space="0" w:color="auto"/>
              </w:divBdr>
              <w:divsChild>
                <w:div w:id="509106677">
                  <w:marLeft w:val="0"/>
                  <w:marRight w:val="0"/>
                  <w:marTop w:val="0"/>
                  <w:marBottom w:val="0"/>
                  <w:divBdr>
                    <w:top w:val="none" w:sz="0" w:space="0" w:color="auto"/>
                    <w:left w:val="none" w:sz="0" w:space="0" w:color="auto"/>
                    <w:bottom w:val="none" w:sz="0" w:space="0" w:color="auto"/>
                    <w:right w:val="none" w:sz="0" w:space="0" w:color="auto"/>
                  </w:divBdr>
                  <w:divsChild>
                    <w:div w:id="1649508255">
                      <w:marLeft w:val="0"/>
                      <w:marRight w:val="0"/>
                      <w:marTop w:val="0"/>
                      <w:marBottom w:val="0"/>
                      <w:divBdr>
                        <w:top w:val="none" w:sz="0" w:space="0" w:color="auto"/>
                        <w:left w:val="none" w:sz="0" w:space="0" w:color="auto"/>
                        <w:bottom w:val="none" w:sz="0" w:space="0" w:color="auto"/>
                        <w:right w:val="none" w:sz="0" w:space="0" w:color="auto"/>
                      </w:divBdr>
                    </w:div>
                    <w:div w:id="817309793">
                      <w:marLeft w:val="0"/>
                      <w:marRight w:val="0"/>
                      <w:marTop w:val="0"/>
                      <w:marBottom w:val="0"/>
                      <w:divBdr>
                        <w:top w:val="none" w:sz="0" w:space="0" w:color="auto"/>
                        <w:left w:val="none" w:sz="0" w:space="0" w:color="auto"/>
                        <w:bottom w:val="none" w:sz="0" w:space="0" w:color="auto"/>
                        <w:right w:val="none" w:sz="0" w:space="0" w:color="auto"/>
                      </w:divBdr>
                    </w:div>
                    <w:div w:id="705182669">
                      <w:marLeft w:val="0"/>
                      <w:marRight w:val="0"/>
                      <w:marTop w:val="0"/>
                      <w:marBottom w:val="0"/>
                      <w:divBdr>
                        <w:top w:val="none" w:sz="0" w:space="0" w:color="auto"/>
                        <w:left w:val="none" w:sz="0" w:space="0" w:color="auto"/>
                        <w:bottom w:val="none" w:sz="0" w:space="0" w:color="auto"/>
                        <w:right w:val="none" w:sz="0" w:space="0" w:color="auto"/>
                      </w:divBdr>
                    </w:div>
                    <w:div w:id="10456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4525">
      <w:bodyDiv w:val="1"/>
      <w:marLeft w:val="0"/>
      <w:marRight w:val="0"/>
      <w:marTop w:val="0"/>
      <w:marBottom w:val="0"/>
      <w:divBdr>
        <w:top w:val="none" w:sz="0" w:space="0" w:color="auto"/>
        <w:left w:val="none" w:sz="0" w:space="0" w:color="auto"/>
        <w:bottom w:val="none" w:sz="0" w:space="0" w:color="auto"/>
        <w:right w:val="none" w:sz="0" w:space="0" w:color="auto"/>
      </w:divBdr>
      <w:divsChild>
        <w:div w:id="622931452">
          <w:marLeft w:val="0"/>
          <w:marRight w:val="0"/>
          <w:marTop w:val="0"/>
          <w:marBottom w:val="0"/>
          <w:divBdr>
            <w:top w:val="none" w:sz="0" w:space="0" w:color="auto"/>
            <w:left w:val="none" w:sz="0" w:space="0" w:color="auto"/>
            <w:bottom w:val="none" w:sz="0" w:space="0" w:color="auto"/>
            <w:right w:val="none" w:sz="0" w:space="0" w:color="auto"/>
          </w:divBdr>
          <w:divsChild>
            <w:div w:id="1911379978">
              <w:marLeft w:val="0"/>
              <w:marRight w:val="0"/>
              <w:marTop w:val="0"/>
              <w:marBottom w:val="0"/>
              <w:divBdr>
                <w:top w:val="none" w:sz="0" w:space="0" w:color="auto"/>
                <w:left w:val="none" w:sz="0" w:space="0" w:color="auto"/>
                <w:bottom w:val="none" w:sz="0" w:space="0" w:color="auto"/>
                <w:right w:val="none" w:sz="0" w:space="0" w:color="auto"/>
              </w:divBdr>
              <w:divsChild>
                <w:div w:id="1608926966">
                  <w:marLeft w:val="0"/>
                  <w:marRight w:val="0"/>
                  <w:marTop w:val="0"/>
                  <w:marBottom w:val="0"/>
                  <w:divBdr>
                    <w:top w:val="none" w:sz="0" w:space="0" w:color="auto"/>
                    <w:left w:val="none" w:sz="0" w:space="0" w:color="auto"/>
                    <w:bottom w:val="none" w:sz="0" w:space="0" w:color="auto"/>
                    <w:right w:val="none" w:sz="0" w:space="0" w:color="auto"/>
                  </w:divBdr>
                  <w:divsChild>
                    <w:div w:id="18571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886972">
      <w:bodyDiv w:val="1"/>
      <w:marLeft w:val="0"/>
      <w:marRight w:val="0"/>
      <w:marTop w:val="0"/>
      <w:marBottom w:val="0"/>
      <w:divBdr>
        <w:top w:val="none" w:sz="0" w:space="0" w:color="auto"/>
        <w:left w:val="none" w:sz="0" w:space="0" w:color="auto"/>
        <w:bottom w:val="none" w:sz="0" w:space="0" w:color="auto"/>
        <w:right w:val="none" w:sz="0" w:space="0" w:color="auto"/>
      </w:divBdr>
      <w:divsChild>
        <w:div w:id="278224567">
          <w:marLeft w:val="0"/>
          <w:marRight w:val="0"/>
          <w:marTop w:val="0"/>
          <w:marBottom w:val="0"/>
          <w:divBdr>
            <w:top w:val="none" w:sz="0" w:space="0" w:color="auto"/>
            <w:left w:val="none" w:sz="0" w:space="0" w:color="auto"/>
            <w:bottom w:val="none" w:sz="0" w:space="0" w:color="auto"/>
            <w:right w:val="none" w:sz="0" w:space="0" w:color="auto"/>
          </w:divBdr>
          <w:divsChild>
            <w:div w:id="873229020">
              <w:marLeft w:val="0"/>
              <w:marRight w:val="0"/>
              <w:marTop w:val="0"/>
              <w:marBottom w:val="0"/>
              <w:divBdr>
                <w:top w:val="none" w:sz="0" w:space="0" w:color="auto"/>
                <w:left w:val="none" w:sz="0" w:space="0" w:color="auto"/>
                <w:bottom w:val="none" w:sz="0" w:space="0" w:color="auto"/>
                <w:right w:val="none" w:sz="0" w:space="0" w:color="auto"/>
              </w:divBdr>
              <w:divsChild>
                <w:div w:id="1601404224">
                  <w:marLeft w:val="0"/>
                  <w:marRight w:val="0"/>
                  <w:marTop w:val="0"/>
                  <w:marBottom w:val="0"/>
                  <w:divBdr>
                    <w:top w:val="none" w:sz="0" w:space="0" w:color="auto"/>
                    <w:left w:val="none" w:sz="0" w:space="0" w:color="auto"/>
                    <w:bottom w:val="none" w:sz="0" w:space="0" w:color="auto"/>
                    <w:right w:val="none" w:sz="0" w:space="0" w:color="auto"/>
                  </w:divBdr>
                </w:div>
                <w:div w:id="874271542">
                  <w:marLeft w:val="0"/>
                  <w:marRight w:val="0"/>
                  <w:marTop w:val="0"/>
                  <w:marBottom w:val="0"/>
                  <w:divBdr>
                    <w:top w:val="none" w:sz="0" w:space="0" w:color="auto"/>
                    <w:left w:val="none" w:sz="0" w:space="0" w:color="auto"/>
                    <w:bottom w:val="none" w:sz="0" w:space="0" w:color="auto"/>
                    <w:right w:val="none" w:sz="0" w:space="0" w:color="auto"/>
                  </w:divBdr>
                </w:div>
                <w:div w:id="1287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87494">
      <w:bodyDiv w:val="1"/>
      <w:marLeft w:val="0"/>
      <w:marRight w:val="0"/>
      <w:marTop w:val="0"/>
      <w:marBottom w:val="0"/>
      <w:divBdr>
        <w:top w:val="none" w:sz="0" w:space="0" w:color="auto"/>
        <w:left w:val="none" w:sz="0" w:space="0" w:color="auto"/>
        <w:bottom w:val="none" w:sz="0" w:space="0" w:color="auto"/>
        <w:right w:val="none" w:sz="0" w:space="0" w:color="auto"/>
      </w:divBdr>
      <w:divsChild>
        <w:div w:id="58139845">
          <w:marLeft w:val="0"/>
          <w:marRight w:val="0"/>
          <w:marTop w:val="0"/>
          <w:marBottom w:val="0"/>
          <w:divBdr>
            <w:top w:val="none" w:sz="0" w:space="0" w:color="auto"/>
            <w:left w:val="none" w:sz="0" w:space="0" w:color="auto"/>
            <w:bottom w:val="none" w:sz="0" w:space="0" w:color="auto"/>
            <w:right w:val="none" w:sz="0" w:space="0" w:color="auto"/>
          </w:divBdr>
        </w:div>
      </w:divsChild>
    </w:div>
    <w:div w:id="751392873">
      <w:bodyDiv w:val="1"/>
      <w:marLeft w:val="0"/>
      <w:marRight w:val="0"/>
      <w:marTop w:val="0"/>
      <w:marBottom w:val="0"/>
      <w:divBdr>
        <w:top w:val="none" w:sz="0" w:space="0" w:color="auto"/>
        <w:left w:val="none" w:sz="0" w:space="0" w:color="auto"/>
        <w:bottom w:val="none" w:sz="0" w:space="0" w:color="auto"/>
        <w:right w:val="none" w:sz="0" w:space="0" w:color="auto"/>
      </w:divBdr>
      <w:divsChild>
        <w:div w:id="26688604">
          <w:marLeft w:val="0"/>
          <w:marRight w:val="0"/>
          <w:marTop w:val="0"/>
          <w:marBottom w:val="0"/>
          <w:divBdr>
            <w:top w:val="none" w:sz="0" w:space="0" w:color="auto"/>
            <w:left w:val="none" w:sz="0" w:space="0" w:color="auto"/>
            <w:bottom w:val="none" w:sz="0" w:space="0" w:color="auto"/>
            <w:right w:val="none" w:sz="0" w:space="0" w:color="auto"/>
          </w:divBdr>
          <w:divsChild>
            <w:div w:id="1040323215">
              <w:marLeft w:val="0"/>
              <w:marRight w:val="0"/>
              <w:marTop w:val="0"/>
              <w:marBottom w:val="0"/>
              <w:divBdr>
                <w:top w:val="none" w:sz="0" w:space="0" w:color="auto"/>
                <w:left w:val="none" w:sz="0" w:space="0" w:color="auto"/>
                <w:bottom w:val="none" w:sz="0" w:space="0" w:color="auto"/>
                <w:right w:val="none" w:sz="0" w:space="0" w:color="auto"/>
              </w:divBdr>
              <w:divsChild>
                <w:div w:id="466240108">
                  <w:marLeft w:val="0"/>
                  <w:marRight w:val="0"/>
                  <w:marTop w:val="0"/>
                  <w:marBottom w:val="0"/>
                  <w:divBdr>
                    <w:top w:val="none" w:sz="0" w:space="0" w:color="auto"/>
                    <w:left w:val="none" w:sz="0" w:space="0" w:color="auto"/>
                    <w:bottom w:val="none" w:sz="0" w:space="0" w:color="auto"/>
                    <w:right w:val="none" w:sz="0" w:space="0" w:color="auto"/>
                  </w:divBdr>
                </w:div>
                <w:div w:id="1045911786">
                  <w:marLeft w:val="0"/>
                  <w:marRight w:val="0"/>
                  <w:marTop w:val="0"/>
                  <w:marBottom w:val="0"/>
                  <w:divBdr>
                    <w:top w:val="none" w:sz="0" w:space="0" w:color="auto"/>
                    <w:left w:val="none" w:sz="0" w:space="0" w:color="auto"/>
                    <w:bottom w:val="none" w:sz="0" w:space="0" w:color="auto"/>
                    <w:right w:val="none" w:sz="0" w:space="0" w:color="auto"/>
                  </w:divBdr>
                  <w:divsChild>
                    <w:div w:id="139508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380651">
      <w:bodyDiv w:val="1"/>
      <w:marLeft w:val="0"/>
      <w:marRight w:val="0"/>
      <w:marTop w:val="0"/>
      <w:marBottom w:val="0"/>
      <w:divBdr>
        <w:top w:val="none" w:sz="0" w:space="0" w:color="auto"/>
        <w:left w:val="none" w:sz="0" w:space="0" w:color="auto"/>
        <w:bottom w:val="none" w:sz="0" w:space="0" w:color="auto"/>
        <w:right w:val="none" w:sz="0" w:space="0" w:color="auto"/>
      </w:divBdr>
      <w:divsChild>
        <w:div w:id="1202287575">
          <w:marLeft w:val="0"/>
          <w:marRight w:val="0"/>
          <w:marTop w:val="0"/>
          <w:marBottom w:val="0"/>
          <w:divBdr>
            <w:top w:val="none" w:sz="0" w:space="0" w:color="auto"/>
            <w:left w:val="none" w:sz="0" w:space="0" w:color="auto"/>
            <w:bottom w:val="none" w:sz="0" w:space="0" w:color="auto"/>
            <w:right w:val="none" w:sz="0" w:space="0" w:color="auto"/>
          </w:divBdr>
          <w:divsChild>
            <w:div w:id="402064656">
              <w:marLeft w:val="0"/>
              <w:marRight w:val="0"/>
              <w:marTop w:val="0"/>
              <w:marBottom w:val="0"/>
              <w:divBdr>
                <w:top w:val="none" w:sz="0" w:space="0" w:color="auto"/>
                <w:left w:val="none" w:sz="0" w:space="0" w:color="auto"/>
                <w:bottom w:val="none" w:sz="0" w:space="0" w:color="auto"/>
                <w:right w:val="none" w:sz="0" w:space="0" w:color="auto"/>
              </w:divBdr>
              <w:divsChild>
                <w:div w:id="4393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61039">
      <w:bodyDiv w:val="1"/>
      <w:marLeft w:val="0"/>
      <w:marRight w:val="0"/>
      <w:marTop w:val="0"/>
      <w:marBottom w:val="0"/>
      <w:divBdr>
        <w:top w:val="none" w:sz="0" w:space="0" w:color="auto"/>
        <w:left w:val="none" w:sz="0" w:space="0" w:color="auto"/>
        <w:bottom w:val="none" w:sz="0" w:space="0" w:color="auto"/>
        <w:right w:val="none" w:sz="0" w:space="0" w:color="auto"/>
      </w:divBdr>
      <w:divsChild>
        <w:div w:id="1190797329">
          <w:marLeft w:val="0"/>
          <w:marRight w:val="0"/>
          <w:marTop w:val="0"/>
          <w:marBottom w:val="0"/>
          <w:divBdr>
            <w:top w:val="none" w:sz="0" w:space="0" w:color="auto"/>
            <w:left w:val="none" w:sz="0" w:space="0" w:color="auto"/>
            <w:bottom w:val="none" w:sz="0" w:space="0" w:color="auto"/>
            <w:right w:val="none" w:sz="0" w:space="0" w:color="auto"/>
          </w:divBdr>
          <w:divsChild>
            <w:div w:id="238442083">
              <w:marLeft w:val="0"/>
              <w:marRight w:val="0"/>
              <w:marTop w:val="0"/>
              <w:marBottom w:val="0"/>
              <w:divBdr>
                <w:top w:val="none" w:sz="0" w:space="0" w:color="auto"/>
                <w:left w:val="none" w:sz="0" w:space="0" w:color="auto"/>
                <w:bottom w:val="none" w:sz="0" w:space="0" w:color="auto"/>
                <w:right w:val="none" w:sz="0" w:space="0" w:color="auto"/>
              </w:divBdr>
              <w:divsChild>
                <w:div w:id="1721006299">
                  <w:marLeft w:val="0"/>
                  <w:marRight w:val="0"/>
                  <w:marTop w:val="0"/>
                  <w:marBottom w:val="0"/>
                  <w:divBdr>
                    <w:top w:val="none" w:sz="0" w:space="0" w:color="auto"/>
                    <w:left w:val="none" w:sz="0" w:space="0" w:color="auto"/>
                    <w:bottom w:val="none" w:sz="0" w:space="0" w:color="auto"/>
                    <w:right w:val="none" w:sz="0" w:space="0" w:color="auto"/>
                  </w:divBdr>
                  <w:divsChild>
                    <w:div w:id="596016583">
                      <w:marLeft w:val="0"/>
                      <w:marRight w:val="0"/>
                      <w:marTop w:val="0"/>
                      <w:marBottom w:val="0"/>
                      <w:divBdr>
                        <w:top w:val="none" w:sz="0" w:space="0" w:color="auto"/>
                        <w:left w:val="none" w:sz="0" w:space="0" w:color="auto"/>
                        <w:bottom w:val="none" w:sz="0" w:space="0" w:color="auto"/>
                        <w:right w:val="none" w:sz="0" w:space="0" w:color="auto"/>
                      </w:divBdr>
                    </w:div>
                    <w:div w:id="2057503937">
                      <w:marLeft w:val="0"/>
                      <w:marRight w:val="0"/>
                      <w:marTop w:val="0"/>
                      <w:marBottom w:val="0"/>
                      <w:divBdr>
                        <w:top w:val="none" w:sz="0" w:space="0" w:color="auto"/>
                        <w:left w:val="none" w:sz="0" w:space="0" w:color="auto"/>
                        <w:bottom w:val="none" w:sz="0" w:space="0" w:color="auto"/>
                        <w:right w:val="none" w:sz="0" w:space="0" w:color="auto"/>
                      </w:divBdr>
                    </w:div>
                    <w:div w:id="18117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208501">
      <w:bodyDiv w:val="1"/>
      <w:marLeft w:val="0"/>
      <w:marRight w:val="0"/>
      <w:marTop w:val="0"/>
      <w:marBottom w:val="0"/>
      <w:divBdr>
        <w:top w:val="none" w:sz="0" w:space="0" w:color="auto"/>
        <w:left w:val="none" w:sz="0" w:space="0" w:color="auto"/>
        <w:bottom w:val="none" w:sz="0" w:space="0" w:color="auto"/>
        <w:right w:val="none" w:sz="0" w:space="0" w:color="auto"/>
      </w:divBdr>
      <w:divsChild>
        <w:div w:id="556667803">
          <w:marLeft w:val="0"/>
          <w:marRight w:val="0"/>
          <w:marTop w:val="0"/>
          <w:marBottom w:val="0"/>
          <w:divBdr>
            <w:top w:val="none" w:sz="0" w:space="0" w:color="auto"/>
            <w:left w:val="none" w:sz="0" w:space="0" w:color="auto"/>
            <w:bottom w:val="none" w:sz="0" w:space="0" w:color="auto"/>
            <w:right w:val="none" w:sz="0" w:space="0" w:color="auto"/>
          </w:divBdr>
          <w:divsChild>
            <w:div w:id="450318042">
              <w:marLeft w:val="0"/>
              <w:marRight w:val="0"/>
              <w:marTop w:val="0"/>
              <w:marBottom w:val="0"/>
              <w:divBdr>
                <w:top w:val="none" w:sz="0" w:space="0" w:color="auto"/>
                <w:left w:val="none" w:sz="0" w:space="0" w:color="auto"/>
                <w:bottom w:val="none" w:sz="0" w:space="0" w:color="auto"/>
                <w:right w:val="none" w:sz="0" w:space="0" w:color="auto"/>
              </w:divBdr>
              <w:divsChild>
                <w:div w:id="159424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20093">
      <w:bodyDiv w:val="1"/>
      <w:marLeft w:val="0"/>
      <w:marRight w:val="0"/>
      <w:marTop w:val="0"/>
      <w:marBottom w:val="0"/>
      <w:divBdr>
        <w:top w:val="none" w:sz="0" w:space="0" w:color="auto"/>
        <w:left w:val="none" w:sz="0" w:space="0" w:color="auto"/>
        <w:bottom w:val="none" w:sz="0" w:space="0" w:color="auto"/>
        <w:right w:val="none" w:sz="0" w:space="0" w:color="auto"/>
      </w:divBdr>
      <w:divsChild>
        <w:div w:id="465511111">
          <w:marLeft w:val="0"/>
          <w:marRight w:val="0"/>
          <w:marTop w:val="0"/>
          <w:marBottom w:val="0"/>
          <w:divBdr>
            <w:top w:val="none" w:sz="0" w:space="0" w:color="auto"/>
            <w:left w:val="none" w:sz="0" w:space="0" w:color="auto"/>
            <w:bottom w:val="none" w:sz="0" w:space="0" w:color="auto"/>
            <w:right w:val="none" w:sz="0" w:space="0" w:color="auto"/>
          </w:divBdr>
          <w:divsChild>
            <w:div w:id="452942348">
              <w:marLeft w:val="0"/>
              <w:marRight w:val="0"/>
              <w:marTop w:val="0"/>
              <w:marBottom w:val="0"/>
              <w:divBdr>
                <w:top w:val="none" w:sz="0" w:space="0" w:color="auto"/>
                <w:left w:val="none" w:sz="0" w:space="0" w:color="auto"/>
                <w:bottom w:val="none" w:sz="0" w:space="0" w:color="auto"/>
                <w:right w:val="none" w:sz="0" w:space="0" w:color="auto"/>
              </w:divBdr>
              <w:divsChild>
                <w:div w:id="89346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4648">
      <w:bodyDiv w:val="1"/>
      <w:marLeft w:val="0"/>
      <w:marRight w:val="0"/>
      <w:marTop w:val="0"/>
      <w:marBottom w:val="0"/>
      <w:divBdr>
        <w:top w:val="none" w:sz="0" w:space="0" w:color="auto"/>
        <w:left w:val="none" w:sz="0" w:space="0" w:color="auto"/>
        <w:bottom w:val="none" w:sz="0" w:space="0" w:color="auto"/>
        <w:right w:val="none" w:sz="0" w:space="0" w:color="auto"/>
      </w:divBdr>
      <w:divsChild>
        <w:div w:id="266888741">
          <w:marLeft w:val="0"/>
          <w:marRight w:val="0"/>
          <w:marTop w:val="0"/>
          <w:marBottom w:val="0"/>
          <w:divBdr>
            <w:top w:val="none" w:sz="0" w:space="0" w:color="auto"/>
            <w:left w:val="none" w:sz="0" w:space="0" w:color="auto"/>
            <w:bottom w:val="none" w:sz="0" w:space="0" w:color="auto"/>
            <w:right w:val="none" w:sz="0" w:space="0" w:color="auto"/>
          </w:divBdr>
          <w:divsChild>
            <w:div w:id="256331495">
              <w:marLeft w:val="0"/>
              <w:marRight w:val="0"/>
              <w:marTop w:val="0"/>
              <w:marBottom w:val="0"/>
              <w:divBdr>
                <w:top w:val="none" w:sz="0" w:space="0" w:color="auto"/>
                <w:left w:val="none" w:sz="0" w:space="0" w:color="auto"/>
                <w:bottom w:val="none" w:sz="0" w:space="0" w:color="auto"/>
                <w:right w:val="none" w:sz="0" w:space="0" w:color="auto"/>
              </w:divBdr>
              <w:divsChild>
                <w:div w:id="1232621270">
                  <w:marLeft w:val="0"/>
                  <w:marRight w:val="0"/>
                  <w:marTop w:val="0"/>
                  <w:marBottom w:val="0"/>
                  <w:divBdr>
                    <w:top w:val="none" w:sz="0" w:space="0" w:color="auto"/>
                    <w:left w:val="none" w:sz="0" w:space="0" w:color="auto"/>
                    <w:bottom w:val="none" w:sz="0" w:space="0" w:color="auto"/>
                    <w:right w:val="none" w:sz="0" w:space="0" w:color="auto"/>
                  </w:divBdr>
                  <w:divsChild>
                    <w:div w:id="31076039">
                      <w:marLeft w:val="0"/>
                      <w:marRight w:val="0"/>
                      <w:marTop w:val="0"/>
                      <w:marBottom w:val="0"/>
                      <w:divBdr>
                        <w:top w:val="none" w:sz="0" w:space="0" w:color="auto"/>
                        <w:left w:val="none" w:sz="0" w:space="0" w:color="auto"/>
                        <w:bottom w:val="none" w:sz="0" w:space="0" w:color="auto"/>
                        <w:right w:val="none" w:sz="0" w:space="0" w:color="auto"/>
                      </w:divBdr>
                    </w:div>
                    <w:div w:id="145988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75500">
      <w:bodyDiv w:val="1"/>
      <w:marLeft w:val="0"/>
      <w:marRight w:val="0"/>
      <w:marTop w:val="0"/>
      <w:marBottom w:val="0"/>
      <w:divBdr>
        <w:top w:val="none" w:sz="0" w:space="0" w:color="auto"/>
        <w:left w:val="none" w:sz="0" w:space="0" w:color="auto"/>
        <w:bottom w:val="none" w:sz="0" w:space="0" w:color="auto"/>
        <w:right w:val="none" w:sz="0" w:space="0" w:color="auto"/>
      </w:divBdr>
      <w:divsChild>
        <w:div w:id="134613992">
          <w:marLeft w:val="0"/>
          <w:marRight w:val="0"/>
          <w:marTop w:val="0"/>
          <w:marBottom w:val="0"/>
          <w:divBdr>
            <w:top w:val="none" w:sz="0" w:space="0" w:color="auto"/>
            <w:left w:val="none" w:sz="0" w:space="0" w:color="auto"/>
            <w:bottom w:val="none" w:sz="0" w:space="0" w:color="auto"/>
            <w:right w:val="none" w:sz="0" w:space="0" w:color="auto"/>
          </w:divBdr>
          <w:divsChild>
            <w:div w:id="796945482">
              <w:marLeft w:val="0"/>
              <w:marRight w:val="0"/>
              <w:marTop w:val="0"/>
              <w:marBottom w:val="0"/>
              <w:divBdr>
                <w:top w:val="none" w:sz="0" w:space="0" w:color="auto"/>
                <w:left w:val="none" w:sz="0" w:space="0" w:color="auto"/>
                <w:bottom w:val="none" w:sz="0" w:space="0" w:color="auto"/>
                <w:right w:val="none" w:sz="0" w:space="0" w:color="auto"/>
              </w:divBdr>
              <w:divsChild>
                <w:div w:id="1937861614">
                  <w:marLeft w:val="0"/>
                  <w:marRight w:val="0"/>
                  <w:marTop w:val="0"/>
                  <w:marBottom w:val="0"/>
                  <w:divBdr>
                    <w:top w:val="none" w:sz="0" w:space="0" w:color="auto"/>
                    <w:left w:val="none" w:sz="0" w:space="0" w:color="auto"/>
                    <w:bottom w:val="none" w:sz="0" w:space="0" w:color="auto"/>
                    <w:right w:val="none" w:sz="0" w:space="0" w:color="auto"/>
                  </w:divBdr>
                  <w:divsChild>
                    <w:div w:id="156269647">
                      <w:marLeft w:val="0"/>
                      <w:marRight w:val="0"/>
                      <w:marTop w:val="0"/>
                      <w:marBottom w:val="0"/>
                      <w:divBdr>
                        <w:top w:val="none" w:sz="0" w:space="0" w:color="auto"/>
                        <w:left w:val="none" w:sz="0" w:space="0" w:color="auto"/>
                        <w:bottom w:val="none" w:sz="0" w:space="0" w:color="auto"/>
                        <w:right w:val="none" w:sz="0" w:space="0" w:color="auto"/>
                      </w:divBdr>
                    </w:div>
                    <w:div w:id="579025295">
                      <w:marLeft w:val="0"/>
                      <w:marRight w:val="0"/>
                      <w:marTop w:val="0"/>
                      <w:marBottom w:val="0"/>
                      <w:divBdr>
                        <w:top w:val="none" w:sz="0" w:space="0" w:color="auto"/>
                        <w:left w:val="none" w:sz="0" w:space="0" w:color="auto"/>
                        <w:bottom w:val="none" w:sz="0" w:space="0" w:color="auto"/>
                        <w:right w:val="none" w:sz="0" w:space="0" w:color="auto"/>
                      </w:divBdr>
                    </w:div>
                    <w:div w:id="10883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645">
      <w:bodyDiv w:val="1"/>
      <w:marLeft w:val="0"/>
      <w:marRight w:val="0"/>
      <w:marTop w:val="0"/>
      <w:marBottom w:val="0"/>
      <w:divBdr>
        <w:top w:val="none" w:sz="0" w:space="0" w:color="auto"/>
        <w:left w:val="none" w:sz="0" w:space="0" w:color="auto"/>
        <w:bottom w:val="none" w:sz="0" w:space="0" w:color="auto"/>
        <w:right w:val="none" w:sz="0" w:space="0" w:color="auto"/>
      </w:divBdr>
      <w:divsChild>
        <w:div w:id="16779183">
          <w:marLeft w:val="0"/>
          <w:marRight w:val="0"/>
          <w:marTop w:val="0"/>
          <w:marBottom w:val="0"/>
          <w:divBdr>
            <w:top w:val="none" w:sz="0" w:space="0" w:color="auto"/>
            <w:left w:val="none" w:sz="0" w:space="0" w:color="auto"/>
            <w:bottom w:val="none" w:sz="0" w:space="0" w:color="auto"/>
            <w:right w:val="none" w:sz="0" w:space="0" w:color="auto"/>
          </w:divBdr>
          <w:divsChild>
            <w:div w:id="527793511">
              <w:marLeft w:val="0"/>
              <w:marRight w:val="0"/>
              <w:marTop w:val="0"/>
              <w:marBottom w:val="0"/>
              <w:divBdr>
                <w:top w:val="none" w:sz="0" w:space="0" w:color="auto"/>
                <w:left w:val="none" w:sz="0" w:space="0" w:color="auto"/>
                <w:bottom w:val="none" w:sz="0" w:space="0" w:color="auto"/>
                <w:right w:val="none" w:sz="0" w:space="0" w:color="auto"/>
              </w:divBdr>
              <w:divsChild>
                <w:div w:id="478235204">
                  <w:marLeft w:val="0"/>
                  <w:marRight w:val="0"/>
                  <w:marTop w:val="0"/>
                  <w:marBottom w:val="0"/>
                  <w:divBdr>
                    <w:top w:val="none" w:sz="0" w:space="0" w:color="auto"/>
                    <w:left w:val="none" w:sz="0" w:space="0" w:color="auto"/>
                    <w:bottom w:val="none" w:sz="0" w:space="0" w:color="auto"/>
                    <w:right w:val="none" w:sz="0" w:space="0" w:color="auto"/>
                  </w:divBdr>
                  <w:divsChild>
                    <w:div w:id="704251080">
                      <w:marLeft w:val="0"/>
                      <w:marRight w:val="0"/>
                      <w:marTop w:val="0"/>
                      <w:marBottom w:val="0"/>
                      <w:divBdr>
                        <w:top w:val="none" w:sz="0" w:space="0" w:color="auto"/>
                        <w:left w:val="none" w:sz="0" w:space="0" w:color="auto"/>
                        <w:bottom w:val="none" w:sz="0" w:space="0" w:color="auto"/>
                        <w:right w:val="none" w:sz="0" w:space="0" w:color="auto"/>
                      </w:divBdr>
                    </w:div>
                    <w:div w:id="11587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500">
      <w:bodyDiv w:val="1"/>
      <w:marLeft w:val="0"/>
      <w:marRight w:val="0"/>
      <w:marTop w:val="0"/>
      <w:marBottom w:val="0"/>
      <w:divBdr>
        <w:top w:val="none" w:sz="0" w:space="0" w:color="auto"/>
        <w:left w:val="none" w:sz="0" w:space="0" w:color="auto"/>
        <w:bottom w:val="none" w:sz="0" w:space="0" w:color="auto"/>
        <w:right w:val="none" w:sz="0" w:space="0" w:color="auto"/>
      </w:divBdr>
      <w:divsChild>
        <w:div w:id="1524901803">
          <w:marLeft w:val="0"/>
          <w:marRight w:val="0"/>
          <w:marTop w:val="0"/>
          <w:marBottom w:val="0"/>
          <w:divBdr>
            <w:top w:val="none" w:sz="0" w:space="0" w:color="auto"/>
            <w:left w:val="none" w:sz="0" w:space="0" w:color="auto"/>
            <w:bottom w:val="none" w:sz="0" w:space="0" w:color="auto"/>
            <w:right w:val="none" w:sz="0" w:space="0" w:color="auto"/>
          </w:divBdr>
          <w:divsChild>
            <w:div w:id="589317818">
              <w:marLeft w:val="0"/>
              <w:marRight w:val="0"/>
              <w:marTop w:val="0"/>
              <w:marBottom w:val="0"/>
              <w:divBdr>
                <w:top w:val="none" w:sz="0" w:space="0" w:color="auto"/>
                <w:left w:val="none" w:sz="0" w:space="0" w:color="auto"/>
                <w:bottom w:val="none" w:sz="0" w:space="0" w:color="auto"/>
                <w:right w:val="none" w:sz="0" w:space="0" w:color="auto"/>
              </w:divBdr>
              <w:divsChild>
                <w:div w:id="1520585130">
                  <w:marLeft w:val="0"/>
                  <w:marRight w:val="0"/>
                  <w:marTop w:val="0"/>
                  <w:marBottom w:val="0"/>
                  <w:divBdr>
                    <w:top w:val="none" w:sz="0" w:space="0" w:color="auto"/>
                    <w:left w:val="none" w:sz="0" w:space="0" w:color="auto"/>
                    <w:bottom w:val="none" w:sz="0" w:space="0" w:color="auto"/>
                    <w:right w:val="none" w:sz="0" w:space="0" w:color="auto"/>
                  </w:divBdr>
                  <w:divsChild>
                    <w:div w:id="1485119062">
                      <w:marLeft w:val="0"/>
                      <w:marRight w:val="0"/>
                      <w:marTop w:val="0"/>
                      <w:marBottom w:val="0"/>
                      <w:divBdr>
                        <w:top w:val="none" w:sz="0" w:space="0" w:color="auto"/>
                        <w:left w:val="none" w:sz="0" w:space="0" w:color="auto"/>
                        <w:bottom w:val="none" w:sz="0" w:space="0" w:color="auto"/>
                        <w:right w:val="none" w:sz="0" w:space="0" w:color="auto"/>
                      </w:divBdr>
                    </w:div>
                    <w:div w:id="1452506413">
                      <w:marLeft w:val="0"/>
                      <w:marRight w:val="0"/>
                      <w:marTop w:val="0"/>
                      <w:marBottom w:val="0"/>
                      <w:divBdr>
                        <w:top w:val="none" w:sz="0" w:space="0" w:color="auto"/>
                        <w:left w:val="none" w:sz="0" w:space="0" w:color="auto"/>
                        <w:bottom w:val="none" w:sz="0" w:space="0" w:color="auto"/>
                        <w:right w:val="none" w:sz="0" w:space="0" w:color="auto"/>
                      </w:divBdr>
                    </w:div>
                    <w:div w:id="1204756487">
                      <w:marLeft w:val="0"/>
                      <w:marRight w:val="0"/>
                      <w:marTop w:val="0"/>
                      <w:marBottom w:val="0"/>
                      <w:divBdr>
                        <w:top w:val="none" w:sz="0" w:space="0" w:color="auto"/>
                        <w:left w:val="none" w:sz="0" w:space="0" w:color="auto"/>
                        <w:bottom w:val="none" w:sz="0" w:space="0" w:color="auto"/>
                        <w:right w:val="none" w:sz="0" w:space="0" w:color="auto"/>
                      </w:divBdr>
                    </w:div>
                    <w:div w:id="950018427">
                      <w:marLeft w:val="0"/>
                      <w:marRight w:val="0"/>
                      <w:marTop w:val="0"/>
                      <w:marBottom w:val="0"/>
                      <w:divBdr>
                        <w:top w:val="none" w:sz="0" w:space="0" w:color="auto"/>
                        <w:left w:val="none" w:sz="0" w:space="0" w:color="auto"/>
                        <w:bottom w:val="none" w:sz="0" w:space="0" w:color="auto"/>
                        <w:right w:val="none" w:sz="0" w:space="0" w:color="auto"/>
                      </w:divBdr>
                    </w:div>
                    <w:div w:id="478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91196">
      <w:bodyDiv w:val="1"/>
      <w:marLeft w:val="0"/>
      <w:marRight w:val="0"/>
      <w:marTop w:val="0"/>
      <w:marBottom w:val="0"/>
      <w:divBdr>
        <w:top w:val="none" w:sz="0" w:space="0" w:color="auto"/>
        <w:left w:val="none" w:sz="0" w:space="0" w:color="auto"/>
        <w:bottom w:val="none" w:sz="0" w:space="0" w:color="auto"/>
        <w:right w:val="none" w:sz="0" w:space="0" w:color="auto"/>
      </w:divBdr>
      <w:divsChild>
        <w:div w:id="770245354">
          <w:marLeft w:val="0"/>
          <w:marRight w:val="0"/>
          <w:marTop w:val="0"/>
          <w:marBottom w:val="0"/>
          <w:divBdr>
            <w:top w:val="none" w:sz="0" w:space="0" w:color="auto"/>
            <w:left w:val="none" w:sz="0" w:space="0" w:color="auto"/>
            <w:bottom w:val="none" w:sz="0" w:space="0" w:color="auto"/>
            <w:right w:val="none" w:sz="0" w:space="0" w:color="auto"/>
          </w:divBdr>
          <w:divsChild>
            <w:div w:id="1743941948">
              <w:marLeft w:val="0"/>
              <w:marRight w:val="0"/>
              <w:marTop w:val="0"/>
              <w:marBottom w:val="0"/>
              <w:divBdr>
                <w:top w:val="none" w:sz="0" w:space="0" w:color="auto"/>
                <w:left w:val="none" w:sz="0" w:space="0" w:color="auto"/>
                <w:bottom w:val="none" w:sz="0" w:space="0" w:color="auto"/>
                <w:right w:val="none" w:sz="0" w:space="0" w:color="auto"/>
              </w:divBdr>
              <w:divsChild>
                <w:div w:id="1852066140">
                  <w:marLeft w:val="0"/>
                  <w:marRight w:val="0"/>
                  <w:marTop w:val="0"/>
                  <w:marBottom w:val="0"/>
                  <w:divBdr>
                    <w:top w:val="none" w:sz="0" w:space="0" w:color="auto"/>
                    <w:left w:val="none" w:sz="0" w:space="0" w:color="auto"/>
                    <w:bottom w:val="none" w:sz="0" w:space="0" w:color="auto"/>
                    <w:right w:val="none" w:sz="0" w:space="0" w:color="auto"/>
                  </w:divBdr>
                  <w:divsChild>
                    <w:div w:id="7028099">
                      <w:marLeft w:val="0"/>
                      <w:marRight w:val="0"/>
                      <w:marTop w:val="0"/>
                      <w:marBottom w:val="0"/>
                      <w:divBdr>
                        <w:top w:val="none" w:sz="0" w:space="0" w:color="auto"/>
                        <w:left w:val="none" w:sz="0" w:space="0" w:color="auto"/>
                        <w:bottom w:val="none" w:sz="0" w:space="0" w:color="auto"/>
                        <w:right w:val="none" w:sz="0" w:space="0" w:color="auto"/>
                      </w:divBdr>
                      <w:divsChild>
                        <w:div w:id="312678404">
                          <w:marLeft w:val="0"/>
                          <w:marRight w:val="0"/>
                          <w:marTop w:val="0"/>
                          <w:marBottom w:val="0"/>
                          <w:divBdr>
                            <w:top w:val="none" w:sz="0" w:space="0" w:color="auto"/>
                            <w:left w:val="none" w:sz="0" w:space="0" w:color="auto"/>
                            <w:bottom w:val="none" w:sz="0" w:space="0" w:color="auto"/>
                            <w:right w:val="none" w:sz="0" w:space="0" w:color="auto"/>
                          </w:divBdr>
                        </w:div>
                        <w:div w:id="874581548">
                          <w:marLeft w:val="0"/>
                          <w:marRight w:val="0"/>
                          <w:marTop w:val="0"/>
                          <w:marBottom w:val="0"/>
                          <w:divBdr>
                            <w:top w:val="none" w:sz="0" w:space="0" w:color="auto"/>
                            <w:left w:val="none" w:sz="0" w:space="0" w:color="auto"/>
                            <w:bottom w:val="none" w:sz="0" w:space="0" w:color="auto"/>
                            <w:right w:val="none" w:sz="0" w:space="0" w:color="auto"/>
                          </w:divBdr>
                        </w:div>
                        <w:div w:id="785273890">
                          <w:marLeft w:val="0"/>
                          <w:marRight w:val="0"/>
                          <w:marTop w:val="0"/>
                          <w:marBottom w:val="0"/>
                          <w:divBdr>
                            <w:top w:val="none" w:sz="0" w:space="0" w:color="auto"/>
                            <w:left w:val="none" w:sz="0" w:space="0" w:color="auto"/>
                            <w:bottom w:val="none" w:sz="0" w:space="0" w:color="auto"/>
                            <w:right w:val="none" w:sz="0" w:space="0" w:color="auto"/>
                          </w:divBdr>
                        </w:div>
                        <w:div w:id="794757820">
                          <w:marLeft w:val="0"/>
                          <w:marRight w:val="0"/>
                          <w:marTop w:val="0"/>
                          <w:marBottom w:val="0"/>
                          <w:divBdr>
                            <w:top w:val="none" w:sz="0" w:space="0" w:color="auto"/>
                            <w:left w:val="none" w:sz="0" w:space="0" w:color="auto"/>
                            <w:bottom w:val="none" w:sz="0" w:space="0" w:color="auto"/>
                            <w:right w:val="none" w:sz="0" w:space="0" w:color="auto"/>
                          </w:divBdr>
                        </w:div>
                        <w:div w:id="1324577644">
                          <w:marLeft w:val="0"/>
                          <w:marRight w:val="0"/>
                          <w:marTop w:val="0"/>
                          <w:marBottom w:val="0"/>
                          <w:divBdr>
                            <w:top w:val="none" w:sz="0" w:space="0" w:color="auto"/>
                            <w:left w:val="none" w:sz="0" w:space="0" w:color="auto"/>
                            <w:bottom w:val="none" w:sz="0" w:space="0" w:color="auto"/>
                            <w:right w:val="none" w:sz="0" w:space="0" w:color="auto"/>
                          </w:divBdr>
                        </w:div>
                        <w:div w:id="3255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841031">
      <w:bodyDiv w:val="1"/>
      <w:marLeft w:val="0"/>
      <w:marRight w:val="0"/>
      <w:marTop w:val="0"/>
      <w:marBottom w:val="0"/>
      <w:divBdr>
        <w:top w:val="none" w:sz="0" w:space="0" w:color="auto"/>
        <w:left w:val="none" w:sz="0" w:space="0" w:color="auto"/>
        <w:bottom w:val="none" w:sz="0" w:space="0" w:color="auto"/>
        <w:right w:val="none" w:sz="0" w:space="0" w:color="auto"/>
      </w:divBdr>
      <w:divsChild>
        <w:div w:id="759179856">
          <w:marLeft w:val="0"/>
          <w:marRight w:val="0"/>
          <w:marTop w:val="0"/>
          <w:marBottom w:val="0"/>
          <w:divBdr>
            <w:top w:val="none" w:sz="0" w:space="0" w:color="auto"/>
            <w:left w:val="none" w:sz="0" w:space="0" w:color="auto"/>
            <w:bottom w:val="none" w:sz="0" w:space="0" w:color="auto"/>
            <w:right w:val="none" w:sz="0" w:space="0" w:color="auto"/>
          </w:divBdr>
          <w:divsChild>
            <w:div w:id="655256851">
              <w:marLeft w:val="0"/>
              <w:marRight w:val="0"/>
              <w:marTop w:val="0"/>
              <w:marBottom w:val="0"/>
              <w:divBdr>
                <w:top w:val="none" w:sz="0" w:space="0" w:color="auto"/>
                <w:left w:val="none" w:sz="0" w:space="0" w:color="auto"/>
                <w:bottom w:val="none" w:sz="0" w:space="0" w:color="auto"/>
                <w:right w:val="none" w:sz="0" w:space="0" w:color="auto"/>
              </w:divBdr>
              <w:divsChild>
                <w:div w:id="1226603323">
                  <w:marLeft w:val="0"/>
                  <w:marRight w:val="0"/>
                  <w:marTop w:val="0"/>
                  <w:marBottom w:val="0"/>
                  <w:divBdr>
                    <w:top w:val="none" w:sz="0" w:space="0" w:color="auto"/>
                    <w:left w:val="none" w:sz="0" w:space="0" w:color="auto"/>
                    <w:bottom w:val="none" w:sz="0" w:space="0" w:color="auto"/>
                    <w:right w:val="none" w:sz="0" w:space="0" w:color="auto"/>
                  </w:divBdr>
                  <w:divsChild>
                    <w:div w:id="177840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251693">
      <w:bodyDiv w:val="1"/>
      <w:marLeft w:val="0"/>
      <w:marRight w:val="0"/>
      <w:marTop w:val="0"/>
      <w:marBottom w:val="0"/>
      <w:divBdr>
        <w:top w:val="none" w:sz="0" w:space="0" w:color="auto"/>
        <w:left w:val="none" w:sz="0" w:space="0" w:color="auto"/>
        <w:bottom w:val="none" w:sz="0" w:space="0" w:color="auto"/>
        <w:right w:val="none" w:sz="0" w:space="0" w:color="auto"/>
      </w:divBdr>
      <w:divsChild>
        <w:div w:id="1404572339">
          <w:marLeft w:val="0"/>
          <w:marRight w:val="0"/>
          <w:marTop w:val="0"/>
          <w:marBottom w:val="0"/>
          <w:divBdr>
            <w:top w:val="none" w:sz="0" w:space="0" w:color="auto"/>
            <w:left w:val="none" w:sz="0" w:space="0" w:color="auto"/>
            <w:bottom w:val="none" w:sz="0" w:space="0" w:color="auto"/>
            <w:right w:val="none" w:sz="0" w:space="0" w:color="auto"/>
          </w:divBdr>
          <w:divsChild>
            <w:div w:id="1469515472">
              <w:marLeft w:val="0"/>
              <w:marRight w:val="0"/>
              <w:marTop w:val="0"/>
              <w:marBottom w:val="0"/>
              <w:divBdr>
                <w:top w:val="none" w:sz="0" w:space="0" w:color="auto"/>
                <w:left w:val="none" w:sz="0" w:space="0" w:color="auto"/>
                <w:bottom w:val="none" w:sz="0" w:space="0" w:color="auto"/>
                <w:right w:val="none" w:sz="0" w:space="0" w:color="auto"/>
              </w:divBdr>
              <w:divsChild>
                <w:div w:id="9963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510">
      <w:bodyDiv w:val="1"/>
      <w:marLeft w:val="0"/>
      <w:marRight w:val="0"/>
      <w:marTop w:val="0"/>
      <w:marBottom w:val="0"/>
      <w:divBdr>
        <w:top w:val="none" w:sz="0" w:space="0" w:color="auto"/>
        <w:left w:val="none" w:sz="0" w:space="0" w:color="auto"/>
        <w:bottom w:val="none" w:sz="0" w:space="0" w:color="auto"/>
        <w:right w:val="none" w:sz="0" w:space="0" w:color="auto"/>
      </w:divBdr>
      <w:divsChild>
        <w:div w:id="1025523620">
          <w:marLeft w:val="0"/>
          <w:marRight w:val="0"/>
          <w:marTop w:val="0"/>
          <w:marBottom w:val="0"/>
          <w:divBdr>
            <w:top w:val="none" w:sz="0" w:space="0" w:color="auto"/>
            <w:left w:val="none" w:sz="0" w:space="0" w:color="auto"/>
            <w:bottom w:val="none" w:sz="0" w:space="0" w:color="auto"/>
            <w:right w:val="none" w:sz="0" w:space="0" w:color="auto"/>
          </w:divBdr>
        </w:div>
        <w:div w:id="456223374">
          <w:marLeft w:val="0"/>
          <w:marRight w:val="0"/>
          <w:marTop w:val="0"/>
          <w:marBottom w:val="0"/>
          <w:divBdr>
            <w:top w:val="none" w:sz="0" w:space="0" w:color="auto"/>
            <w:left w:val="none" w:sz="0" w:space="0" w:color="auto"/>
            <w:bottom w:val="none" w:sz="0" w:space="0" w:color="auto"/>
            <w:right w:val="none" w:sz="0" w:space="0" w:color="auto"/>
          </w:divBdr>
        </w:div>
        <w:div w:id="1717319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hyperlink" Target="https://viewplus.com/viewplus-support/warranty-details/" TargetMode="Externa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ViewPlus.com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viewplus.com"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viewplus.com/viewplus-support/downloads/" TargetMode="External"/><Relationship Id="rId28" Type="http://schemas.openxmlformats.org/officeDocument/2006/relationships/fontTable" Target="fontTable.xml"/><Relationship Id="rId10" Type="http://schemas.openxmlformats.org/officeDocument/2006/relationships/hyperlink" Target="http://www.ViewPlus.com"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ViewPlus.com" TargetMode="External"/><Relationship Id="rId22" Type="http://schemas.openxmlformats.org/officeDocument/2006/relationships/image" Target="media/image12.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774E2A-9363-4BF3-AB43-F28B83D5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7266</Words>
  <Characters>39969</Characters>
  <Application>Microsoft Office Word</Application>
  <DocSecurity>0</DocSecurity>
  <Lines>333</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 Thiessen</dc:creator>
  <cp:lastModifiedBy>Coralie  VILLES</cp:lastModifiedBy>
  <cp:revision>10</cp:revision>
  <dcterms:created xsi:type="dcterms:W3CDTF">2017-02-16T19:21:00Z</dcterms:created>
  <dcterms:modified xsi:type="dcterms:W3CDTF">2017-03-03T13:05:00Z</dcterms:modified>
</cp:coreProperties>
</file>